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F37BF" w:rsidRDefault="00BF37BF">
      <w:pPr>
        <w:spacing w:line="0" w:lineRule="atLeast"/>
        <w:ind w:right="4"/>
        <w:jc w:val="center"/>
        <w:rPr>
          <w:sz w:val="22"/>
        </w:rPr>
      </w:pPr>
      <w:r>
        <w:rPr>
          <w:sz w:val="22"/>
        </w:rPr>
        <w:t>------------------------------------------------------------------------------------------------------------------------------</w:t>
      </w:r>
    </w:p>
    <w:p w:rsidR="00BF37BF" w:rsidRDefault="00BF37BF">
      <w:pPr>
        <w:spacing w:line="205" w:lineRule="exact"/>
        <w:rPr>
          <w:rFonts w:ascii="Times New Roman" w:eastAsia="Times New Roman" w:hAnsi="Times New Roman"/>
          <w:sz w:val="24"/>
        </w:rPr>
      </w:pPr>
    </w:p>
    <w:p w:rsidR="00BF37BF" w:rsidRDefault="00BF37BF">
      <w:pPr>
        <w:spacing w:line="0" w:lineRule="atLeast"/>
        <w:ind w:right="4"/>
        <w:jc w:val="center"/>
        <w:rPr>
          <w:rFonts w:ascii="Arial Narrow" w:eastAsia="Arial Narrow" w:hAnsi="Arial Narrow"/>
          <w:b/>
          <w:sz w:val="28"/>
        </w:rPr>
      </w:pPr>
      <w:r>
        <w:rPr>
          <w:rFonts w:ascii="Arial Narrow" w:eastAsia="Arial Narrow" w:hAnsi="Arial Narrow"/>
          <w:b/>
          <w:sz w:val="28"/>
        </w:rPr>
        <w:t>TÉRMINOS DE REFERENCIA</w:t>
      </w:r>
    </w:p>
    <w:p w:rsidR="00BF37BF" w:rsidRDefault="00BF37BF">
      <w:pPr>
        <w:spacing w:line="5" w:lineRule="exact"/>
        <w:rPr>
          <w:rFonts w:ascii="Times New Roman" w:eastAsia="Times New Roman" w:hAnsi="Times New Roman"/>
          <w:sz w:val="24"/>
        </w:rPr>
      </w:pPr>
    </w:p>
    <w:p w:rsidR="00BF37BF" w:rsidRDefault="00BF37BF">
      <w:pPr>
        <w:spacing w:line="0" w:lineRule="atLeast"/>
        <w:ind w:right="4"/>
        <w:jc w:val="center"/>
        <w:rPr>
          <w:rFonts w:ascii="Arial Narrow" w:eastAsia="Arial Narrow" w:hAnsi="Arial Narrow"/>
          <w:b/>
          <w:sz w:val="22"/>
        </w:rPr>
      </w:pPr>
      <w:r>
        <w:rPr>
          <w:rFonts w:ascii="Arial Narrow" w:eastAsia="Arial Narrow" w:hAnsi="Arial Narrow"/>
          <w:b/>
          <w:sz w:val="22"/>
        </w:rPr>
        <w:t>Firma Consultora para Desarrollo del Proyecto</w:t>
      </w:r>
    </w:p>
    <w:p w:rsidR="00BF37BF" w:rsidRDefault="00BF37BF">
      <w:pPr>
        <w:spacing w:line="4" w:lineRule="exact"/>
        <w:rPr>
          <w:rFonts w:ascii="Times New Roman" w:eastAsia="Times New Roman" w:hAnsi="Times New Roman"/>
          <w:sz w:val="24"/>
        </w:rPr>
      </w:pPr>
    </w:p>
    <w:p w:rsidR="00BF37BF" w:rsidRDefault="00BF37BF">
      <w:pPr>
        <w:spacing w:line="0" w:lineRule="atLeast"/>
        <w:ind w:right="-35"/>
        <w:jc w:val="center"/>
        <w:rPr>
          <w:rFonts w:ascii="Arial Narrow" w:eastAsia="Arial Narrow" w:hAnsi="Arial Narrow"/>
          <w:b/>
          <w:sz w:val="22"/>
        </w:rPr>
      </w:pPr>
      <w:r>
        <w:rPr>
          <w:rFonts w:ascii="Arial Narrow" w:eastAsia="Arial Narrow" w:hAnsi="Arial Narrow"/>
          <w:b/>
          <w:sz w:val="22"/>
        </w:rPr>
        <w:t>(Servicios de Consultoría)</w:t>
      </w:r>
    </w:p>
    <w:p w:rsidR="00BF37BF" w:rsidRDefault="00BF37BF">
      <w:pPr>
        <w:spacing w:line="255" w:lineRule="exact"/>
        <w:rPr>
          <w:rFonts w:ascii="Times New Roman" w:eastAsia="Times New Roman" w:hAnsi="Times New Roman"/>
          <w:sz w:val="24"/>
        </w:rPr>
      </w:pPr>
    </w:p>
    <w:p w:rsidR="00BF37BF" w:rsidRDefault="00BF37BF">
      <w:pPr>
        <w:spacing w:line="0" w:lineRule="atLeast"/>
        <w:ind w:left="260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Proyecto</w:t>
      </w:r>
      <w:r w:rsidR="000440E7">
        <w:rPr>
          <w:rFonts w:ascii="Arial Narrow" w:eastAsia="Arial Narrow" w:hAnsi="Arial Narrow"/>
          <w:sz w:val="22"/>
        </w:rPr>
        <w:t xml:space="preserve"> Nº228</w:t>
      </w:r>
      <w:r>
        <w:rPr>
          <w:rFonts w:ascii="Arial Narrow" w:eastAsia="Arial Narrow" w:hAnsi="Arial Narrow"/>
          <w:sz w:val="22"/>
        </w:rPr>
        <w:t>:</w:t>
      </w:r>
    </w:p>
    <w:p w:rsidR="00530656" w:rsidRPr="00530656" w:rsidRDefault="00DF37D4" w:rsidP="00DF37D4">
      <w:pPr>
        <w:spacing w:line="235" w:lineRule="auto"/>
        <w:ind w:left="260"/>
        <w:rPr>
          <w:rFonts w:ascii="Arial Narrow" w:eastAsia="Arial Narrow" w:hAnsi="Arial Narrow"/>
          <w:b/>
          <w:sz w:val="22"/>
        </w:rPr>
      </w:pPr>
      <w:r w:rsidRPr="00DF37D4">
        <w:rPr>
          <w:rFonts w:ascii="Arial Narrow" w:eastAsia="Arial Narrow" w:hAnsi="Arial Narrow"/>
          <w:b/>
          <w:sz w:val="22"/>
        </w:rPr>
        <w:t>Desarrollo de las empresas metalúrgicas como proveedores del sector de la defensa, mediante la gestión asociativo, la vinculación con la demanda, y la atención de sus requisitos; como base para la innovación, el desarrollo tecnológico y comercial.</w:t>
      </w:r>
    </w:p>
    <w:p w:rsidR="00BF37BF" w:rsidRPr="00530656" w:rsidRDefault="00BF37BF">
      <w:pPr>
        <w:spacing w:line="133" w:lineRule="exact"/>
        <w:rPr>
          <w:rFonts w:ascii="Times New Roman" w:eastAsia="Times New Roman" w:hAnsi="Times New Roman"/>
          <w:sz w:val="24"/>
          <w:lang w:val="es-ES"/>
        </w:rPr>
      </w:pPr>
    </w:p>
    <w:p w:rsidR="00BF37BF" w:rsidRDefault="00BF37BF">
      <w:pPr>
        <w:spacing w:line="0" w:lineRule="atLeast"/>
        <w:ind w:left="260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Órganos Responsables:</w:t>
      </w:r>
    </w:p>
    <w:p w:rsidR="00BF37BF" w:rsidRDefault="00BF37BF">
      <w:pPr>
        <w:spacing w:line="1" w:lineRule="exact"/>
        <w:rPr>
          <w:rFonts w:ascii="Times New Roman" w:eastAsia="Times New Roman" w:hAnsi="Times New Roman"/>
          <w:sz w:val="24"/>
        </w:rPr>
      </w:pPr>
    </w:p>
    <w:p w:rsidR="00BF37BF" w:rsidRDefault="00BF37BF">
      <w:pPr>
        <w:spacing w:line="0" w:lineRule="atLeast"/>
        <w:ind w:left="260"/>
        <w:rPr>
          <w:rFonts w:ascii="Arial Narrow" w:eastAsia="Arial Narrow" w:hAnsi="Arial Narrow"/>
          <w:b/>
          <w:sz w:val="22"/>
        </w:rPr>
      </w:pPr>
      <w:r>
        <w:rPr>
          <w:rFonts w:ascii="Arial Narrow" w:eastAsia="Arial Narrow" w:hAnsi="Arial Narrow"/>
          <w:b/>
          <w:sz w:val="22"/>
        </w:rPr>
        <w:t>- Cámara de Industriales y Metalúrgicos y de Componentes de Córdoba (CIMCC)</w:t>
      </w:r>
    </w:p>
    <w:p w:rsidR="00BF37BF" w:rsidRDefault="00BF37BF">
      <w:pPr>
        <w:spacing w:line="260" w:lineRule="exact"/>
        <w:rPr>
          <w:rFonts w:ascii="Times New Roman" w:eastAsia="Times New Roman" w:hAnsi="Times New Roman"/>
          <w:sz w:val="24"/>
        </w:rPr>
      </w:pPr>
    </w:p>
    <w:p w:rsidR="00BF37BF" w:rsidRDefault="00BF37BF">
      <w:pPr>
        <w:spacing w:line="0" w:lineRule="atLeast"/>
        <w:ind w:left="260"/>
        <w:rPr>
          <w:rFonts w:ascii="Arial Narrow" w:eastAsia="Arial Narrow" w:hAnsi="Arial Narrow"/>
          <w:b/>
          <w:sz w:val="22"/>
        </w:rPr>
      </w:pPr>
      <w:r w:rsidRPr="00083153">
        <w:rPr>
          <w:rFonts w:ascii="Arial Narrow" w:eastAsia="Arial Narrow" w:hAnsi="Arial Narrow"/>
          <w:b/>
          <w:sz w:val="22"/>
        </w:rPr>
        <w:t>Perfil solicitado de la Firma Consultora</w:t>
      </w:r>
    </w:p>
    <w:p w:rsidR="00DF37D4" w:rsidRPr="00083153" w:rsidRDefault="00DF37D4">
      <w:pPr>
        <w:spacing w:line="0" w:lineRule="atLeast"/>
        <w:ind w:left="260"/>
        <w:rPr>
          <w:rFonts w:ascii="Arial Narrow" w:eastAsia="Arial Narrow" w:hAnsi="Arial Narrow"/>
          <w:b/>
          <w:sz w:val="22"/>
        </w:rPr>
      </w:pPr>
    </w:p>
    <w:p w:rsidR="00BF37BF" w:rsidRPr="00083153" w:rsidRDefault="00BF37BF">
      <w:pPr>
        <w:spacing w:line="1" w:lineRule="exact"/>
        <w:rPr>
          <w:rFonts w:ascii="Times New Roman" w:eastAsia="Times New Roman" w:hAnsi="Times New Roman"/>
          <w:sz w:val="24"/>
        </w:rPr>
      </w:pPr>
    </w:p>
    <w:p w:rsidR="00BF37BF" w:rsidRPr="00083153" w:rsidRDefault="00BF37BF">
      <w:pPr>
        <w:numPr>
          <w:ilvl w:val="0"/>
          <w:numId w:val="1"/>
        </w:numPr>
        <w:tabs>
          <w:tab w:val="left" w:pos="980"/>
        </w:tabs>
        <w:spacing w:line="0" w:lineRule="atLeast"/>
        <w:ind w:left="980" w:right="244" w:hanging="356"/>
        <w:jc w:val="both"/>
        <w:rPr>
          <w:rFonts w:ascii="Arial Narrow" w:eastAsia="Arial Narrow" w:hAnsi="Arial Narrow"/>
          <w:sz w:val="22"/>
        </w:rPr>
      </w:pPr>
      <w:r w:rsidRPr="00083153">
        <w:rPr>
          <w:rFonts w:ascii="Arial Narrow" w:eastAsia="Arial Narrow" w:hAnsi="Arial Narrow"/>
          <w:sz w:val="22"/>
        </w:rPr>
        <w:t>Experiencia en liderazgo de proyectos que involucren estudios de mapeo</w:t>
      </w:r>
      <w:r w:rsidR="00530656" w:rsidRPr="00083153">
        <w:rPr>
          <w:rFonts w:ascii="Arial Narrow" w:eastAsia="Arial Narrow" w:hAnsi="Arial Narrow"/>
          <w:sz w:val="22"/>
        </w:rPr>
        <w:t>s</w:t>
      </w:r>
      <w:r w:rsidRPr="00083153">
        <w:rPr>
          <w:rFonts w:ascii="Arial Narrow" w:eastAsia="Arial Narrow" w:hAnsi="Arial Narrow"/>
          <w:sz w:val="22"/>
        </w:rPr>
        <w:t xml:space="preserve">, </w:t>
      </w:r>
      <w:r w:rsidR="0047200A" w:rsidRPr="00083153">
        <w:rPr>
          <w:rFonts w:ascii="Arial Narrow" w:eastAsia="Arial Narrow" w:hAnsi="Arial Narrow"/>
          <w:sz w:val="22"/>
        </w:rPr>
        <w:t xml:space="preserve">relevamientos, </w:t>
      </w:r>
      <w:r w:rsidRPr="00083153">
        <w:rPr>
          <w:rFonts w:ascii="Arial Narrow" w:eastAsia="Arial Narrow" w:hAnsi="Arial Narrow"/>
          <w:sz w:val="22"/>
        </w:rPr>
        <w:t>análisis y proyecciones.</w:t>
      </w:r>
    </w:p>
    <w:p w:rsidR="00BF37BF" w:rsidRPr="00083153" w:rsidRDefault="00BF37BF">
      <w:pPr>
        <w:spacing w:line="2" w:lineRule="exact"/>
        <w:rPr>
          <w:rFonts w:ascii="Arial Narrow" w:eastAsia="Arial Narrow" w:hAnsi="Arial Narrow"/>
          <w:sz w:val="22"/>
        </w:rPr>
      </w:pPr>
    </w:p>
    <w:p w:rsidR="00BF37BF" w:rsidRPr="00083153" w:rsidRDefault="00BF37BF">
      <w:pPr>
        <w:numPr>
          <w:ilvl w:val="0"/>
          <w:numId w:val="1"/>
        </w:numPr>
        <w:tabs>
          <w:tab w:val="left" w:pos="980"/>
        </w:tabs>
        <w:spacing w:line="239" w:lineRule="auto"/>
        <w:ind w:left="980" w:right="244" w:hanging="357"/>
        <w:rPr>
          <w:rFonts w:ascii="Arial Narrow" w:eastAsia="Arial Narrow" w:hAnsi="Arial Narrow"/>
          <w:sz w:val="22"/>
        </w:rPr>
      </w:pPr>
      <w:r w:rsidRPr="00083153">
        <w:rPr>
          <w:rFonts w:ascii="Arial Narrow" w:eastAsia="Arial Narrow" w:hAnsi="Arial Narrow"/>
          <w:sz w:val="22"/>
        </w:rPr>
        <w:t>Experiencia en l</w:t>
      </w:r>
      <w:r w:rsidR="0047200A" w:rsidRPr="00083153">
        <w:rPr>
          <w:rFonts w:ascii="Arial Narrow" w:eastAsia="Arial Narrow" w:hAnsi="Arial Narrow"/>
          <w:sz w:val="22"/>
        </w:rPr>
        <w:t>iderazgo de proyectos involucra</w:t>
      </w:r>
      <w:r w:rsidRPr="00083153">
        <w:rPr>
          <w:rFonts w:ascii="Arial Narrow" w:eastAsia="Arial Narrow" w:hAnsi="Arial Narrow"/>
          <w:sz w:val="22"/>
        </w:rPr>
        <w:t>do</w:t>
      </w:r>
      <w:r w:rsidR="0047200A" w:rsidRPr="00083153">
        <w:rPr>
          <w:rFonts w:ascii="Arial Narrow" w:eastAsia="Arial Narrow" w:hAnsi="Arial Narrow"/>
          <w:sz w:val="22"/>
        </w:rPr>
        <w:t>s en</w:t>
      </w:r>
      <w:r w:rsidRPr="00083153">
        <w:rPr>
          <w:rFonts w:ascii="Arial Narrow" w:eastAsia="Arial Narrow" w:hAnsi="Arial Narrow"/>
          <w:sz w:val="22"/>
        </w:rPr>
        <w:t xml:space="preserve"> la gestión y evaluación de </w:t>
      </w:r>
      <w:r w:rsidR="00176B53" w:rsidRPr="00083153">
        <w:rPr>
          <w:rFonts w:ascii="Arial Narrow" w:eastAsia="Arial Narrow" w:hAnsi="Arial Narrow"/>
          <w:sz w:val="22"/>
        </w:rPr>
        <w:t>empresas con oferta productiva al sector</w:t>
      </w:r>
      <w:r w:rsidR="00DF37D4">
        <w:rPr>
          <w:rFonts w:ascii="Arial Narrow" w:eastAsia="Arial Narrow" w:hAnsi="Arial Narrow"/>
          <w:sz w:val="22"/>
        </w:rPr>
        <w:t xml:space="preserve"> defensa.</w:t>
      </w:r>
    </w:p>
    <w:p w:rsidR="00BF37BF" w:rsidRPr="00083153" w:rsidRDefault="00BF37BF">
      <w:pPr>
        <w:spacing w:line="1" w:lineRule="exact"/>
        <w:rPr>
          <w:rFonts w:ascii="Arial Narrow" w:eastAsia="Arial Narrow" w:hAnsi="Arial Narrow"/>
          <w:sz w:val="22"/>
        </w:rPr>
      </w:pPr>
    </w:p>
    <w:p w:rsidR="00BF37BF" w:rsidRPr="00083153" w:rsidRDefault="00BF37BF">
      <w:pPr>
        <w:numPr>
          <w:ilvl w:val="0"/>
          <w:numId w:val="1"/>
        </w:numPr>
        <w:tabs>
          <w:tab w:val="left" w:pos="980"/>
        </w:tabs>
        <w:spacing w:line="239" w:lineRule="auto"/>
        <w:ind w:left="980" w:right="264" w:hanging="357"/>
        <w:rPr>
          <w:rFonts w:ascii="Arial Narrow" w:eastAsia="Arial Narrow" w:hAnsi="Arial Narrow"/>
          <w:sz w:val="22"/>
        </w:rPr>
      </w:pPr>
      <w:r w:rsidRPr="00083153">
        <w:rPr>
          <w:rFonts w:ascii="Arial Narrow" w:eastAsia="Arial Narrow" w:hAnsi="Arial Narrow"/>
          <w:sz w:val="22"/>
        </w:rPr>
        <w:t xml:space="preserve">Experiencia y/o conocimiento en la evaluación de proyectos de </w:t>
      </w:r>
      <w:r w:rsidR="008719EC" w:rsidRPr="00083153">
        <w:rPr>
          <w:rFonts w:ascii="Arial Narrow" w:eastAsia="Arial Narrow" w:hAnsi="Arial Narrow"/>
          <w:sz w:val="22"/>
        </w:rPr>
        <w:t>relevamiento de oferta y demanda.</w:t>
      </w:r>
    </w:p>
    <w:p w:rsidR="00BF37BF" w:rsidRPr="00083153" w:rsidRDefault="00BF37BF">
      <w:pPr>
        <w:spacing w:line="1" w:lineRule="exact"/>
        <w:rPr>
          <w:rFonts w:ascii="Arial Narrow" w:eastAsia="Arial Narrow" w:hAnsi="Arial Narrow"/>
          <w:sz w:val="22"/>
        </w:rPr>
      </w:pPr>
    </w:p>
    <w:p w:rsidR="00BF37BF" w:rsidRPr="00083153" w:rsidRDefault="00BF37BF">
      <w:pPr>
        <w:numPr>
          <w:ilvl w:val="0"/>
          <w:numId w:val="1"/>
        </w:numPr>
        <w:tabs>
          <w:tab w:val="left" w:pos="980"/>
        </w:tabs>
        <w:spacing w:line="239" w:lineRule="auto"/>
        <w:ind w:left="980" w:right="244" w:hanging="356"/>
        <w:jc w:val="both"/>
        <w:rPr>
          <w:rFonts w:ascii="Arial Narrow" w:eastAsia="Arial Narrow" w:hAnsi="Arial Narrow"/>
          <w:sz w:val="22"/>
        </w:rPr>
      </w:pPr>
      <w:r w:rsidRPr="00083153">
        <w:rPr>
          <w:rFonts w:ascii="Arial Narrow" w:eastAsia="Arial Narrow" w:hAnsi="Arial Narrow"/>
          <w:sz w:val="22"/>
        </w:rPr>
        <w:t xml:space="preserve">Experiencia y/o conocimiento en </w:t>
      </w:r>
      <w:r w:rsidR="00BB2F49" w:rsidRPr="00083153">
        <w:rPr>
          <w:rFonts w:ascii="Arial Narrow" w:eastAsia="Arial Narrow" w:hAnsi="Arial Narrow"/>
          <w:sz w:val="22"/>
        </w:rPr>
        <w:t xml:space="preserve">piezas y en el armado de planos de las mismas para relevar las necesidades de los demandantes. </w:t>
      </w:r>
    </w:p>
    <w:p w:rsidR="00BF37BF" w:rsidRPr="00083153" w:rsidRDefault="00BF37BF">
      <w:pPr>
        <w:spacing w:line="2" w:lineRule="exact"/>
        <w:rPr>
          <w:rFonts w:ascii="Arial Narrow" w:eastAsia="Arial Narrow" w:hAnsi="Arial Narrow"/>
          <w:sz w:val="22"/>
        </w:rPr>
      </w:pPr>
    </w:p>
    <w:p w:rsidR="00BF37BF" w:rsidRPr="00083153" w:rsidRDefault="00BF37BF">
      <w:pPr>
        <w:spacing w:line="3" w:lineRule="exact"/>
        <w:rPr>
          <w:rFonts w:ascii="Arial Narrow" w:eastAsia="Arial Narrow" w:hAnsi="Arial Narrow"/>
          <w:sz w:val="22"/>
        </w:rPr>
      </w:pPr>
    </w:p>
    <w:p w:rsidR="00BF37BF" w:rsidRDefault="00BF37BF">
      <w:pPr>
        <w:numPr>
          <w:ilvl w:val="0"/>
          <w:numId w:val="1"/>
        </w:numPr>
        <w:tabs>
          <w:tab w:val="left" w:pos="980"/>
        </w:tabs>
        <w:spacing w:line="239" w:lineRule="auto"/>
        <w:ind w:left="980" w:right="264" w:hanging="356"/>
        <w:rPr>
          <w:rFonts w:ascii="Arial Narrow" w:eastAsia="Arial Narrow" w:hAnsi="Arial Narrow"/>
          <w:sz w:val="22"/>
        </w:rPr>
      </w:pPr>
      <w:r w:rsidRPr="00083153">
        <w:rPr>
          <w:rFonts w:ascii="Arial Narrow" w:eastAsia="Arial Narrow" w:hAnsi="Arial Narrow"/>
          <w:sz w:val="22"/>
        </w:rPr>
        <w:t>Experiencia en manejo de técnicas y estrategias participativas y trabajo colaborativo. Se</w:t>
      </w:r>
      <w:r>
        <w:rPr>
          <w:rFonts w:ascii="Arial Narrow" w:eastAsia="Arial Narrow" w:hAnsi="Arial Narrow"/>
          <w:sz w:val="22"/>
        </w:rPr>
        <w:t xml:space="preserve"> priorizará los antecedentes de trabajo colaborativo entre los miembros del grupo.</w:t>
      </w:r>
    </w:p>
    <w:p w:rsidR="00BF37BF" w:rsidRDefault="00BF37BF">
      <w:pPr>
        <w:spacing w:line="1" w:lineRule="exact"/>
        <w:rPr>
          <w:rFonts w:ascii="Arial Narrow" w:eastAsia="Arial Narrow" w:hAnsi="Arial Narrow"/>
          <w:sz w:val="22"/>
        </w:rPr>
      </w:pPr>
    </w:p>
    <w:p w:rsidR="00BF37BF" w:rsidRDefault="00BF37BF">
      <w:pPr>
        <w:numPr>
          <w:ilvl w:val="0"/>
          <w:numId w:val="1"/>
        </w:numPr>
        <w:tabs>
          <w:tab w:val="left" w:pos="980"/>
        </w:tabs>
        <w:spacing w:line="235" w:lineRule="auto"/>
        <w:ind w:left="980" w:hanging="356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Experiencia en la facilitación y ejecución de talleres.</w:t>
      </w:r>
    </w:p>
    <w:p w:rsidR="00BF37BF" w:rsidRDefault="00BF37BF">
      <w:pPr>
        <w:numPr>
          <w:ilvl w:val="0"/>
          <w:numId w:val="1"/>
        </w:numPr>
        <w:tabs>
          <w:tab w:val="left" w:pos="980"/>
        </w:tabs>
        <w:spacing w:line="0" w:lineRule="atLeast"/>
        <w:ind w:left="980" w:hanging="357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Habilidades para la comunicación escrita y oral.</w:t>
      </w:r>
    </w:p>
    <w:p w:rsidR="00BF37BF" w:rsidRDefault="00BF37BF">
      <w:pPr>
        <w:spacing w:line="254" w:lineRule="exact"/>
        <w:rPr>
          <w:rFonts w:ascii="Times New Roman" w:eastAsia="Times New Roman" w:hAnsi="Times New Roman"/>
          <w:sz w:val="24"/>
        </w:rPr>
      </w:pPr>
    </w:p>
    <w:p w:rsidR="00BF37BF" w:rsidRDefault="00BF37BF">
      <w:pPr>
        <w:spacing w:line="0" w:lineRule="atLeast"/>
        <w:ind w:left="260"/>
        <w:rPr>
          <w:rFonts w:ascii="Arial Narrow" w:eastAsia="Arial Narrow" w:hAnsi="Arial Narrow"/>
          <w:b/>
          <w:sz w:val="22"/>
        </w:rPr>
      </w:pPr>
      <w:r>
        <w:rPr>
          <w:rFonts w:ascii="Arial Narrow" w:eastAsia="Arial Narrow" w:hAnsi="Arial Narrow"/>
          <w:b/>
          <w:sz w:val="22"/>
        </w:rPr>
        <w:t>Motivación</w:t>
      </w:r>
    </w:p>
    <w:p w:rsidR="00DF37D4" w:rsidRDefault="00DF37D4">
      <w:pPr>
        <w:spacing w:line="0" w:lineRule="atLeast"/>
        <w:ind w:left="260"/>
        <w:rPr>
          <w:rFonts w:ascii="Arial Narrow" w:eastAsia="Arial Narrow" w:hAnsi="Arial Narrow"/>
          <w:b/>
          <w:sz w:val="22"/>
        </w:rPr>
      </w:pPr>
    </w:p>
    <w:p w:rsidR="00BF37BF" w:rsidRDefault="00BF37BF">
      <w:pPr>
        <w:spacing w:line="1" w:lineRule="exact"/>
        <w:rPr>
          <w:rFonts w:ascii="Times New Roman" w:eastAsia="Times New Roman" w:hAnsi="Times New Roman"/>
          <w:sz w:val="24"/>
        </w:rPr>
      </w:pPr>
    </w:p>
    <w:p w:rsidR="00DF37D4" w:rsidRPr="00E409A5" w:rsidRDefault="00DF37D4" w:rsidP="00DF37D4">
      <w:pPr>
        <w:spacing w:line="239" w:lineRule="auto"/>
        <w:ind w:left="260" w:right="244"/>
        <w:rPr>
          <w:rFonts w:ascii="Arial Narrow" w:eastAsia="Arial Narrow" w:hAnsi="Arial Narrow"/>
          <w:sz w:val="22"/>
        </w:rPr>
      </w:pPr>
      <w:r w:rsidRPr="00E409A5">
        <w:rPr>
          <w:rFonts w:ascii="Arial Narrow" w:eastAsia="Arial Narrow" w:hAnsi="Arial Narrow"/>
          <w:sz w:val="22"/>
        </w:rPr>
        <w:t xml:space="preserve">La “Agencia para el Desarrollo Económico de la ciudad de Córdoba” (ADEC) y </w:t>
      </w:r>
      <w:r>
        <w:rPr>
          <w:rFonts w:ascii="Arial Narrow" w:eastAsia="Arial Narrow" w:hAnsi="Arial Narrow"/>
          <w:sz w:val="22"/>
        </w:rPr>
        <w:t>la “Cámara de Industriales Metalúrgicas y de Componentes de Córdoba” (</w:t>
      </w:r>
      <w:r w:rsidRPr="00E409A5">
        <w:rPr>
          <w:rFonts w:ascii="Arial Narrow" w:eastAsia="Arial Narrow" w:hAnsi="Arial Narrow"/>
          <w:sz w:val="22"/>
        </w:rPr>
        <w:t>CIMCC</w:t>
      </w:r>
      <w:r>
        <w:rPr>
          <w:rFonts w:ascii="Arial Narrow" w:eastAsia="Arial Narrow" w:hAnsi="Arial Narrow"/>
          <w:sz w:val="22"/>
        </w:rPr>
        <w:t>)</w:t>
      </w:r>
      <w:r w:rsidRPr="00E409A5">
        <w:rPr>
          <w:rFonts w:ascii="Arial Narrow" w:eastAsia="Arial Narrow" w:hAnsi="Arial Narrow"/>
          <w:sz w:val="22"/>
        </w:rPr>
        <w:t xml:space="preserve"> han suscripto un convenio de colaboración para la ejecución del proyecto </w:t>
      </w:r>
      <w:r w:rsidRPr="00D42D48">
        <w:rPr>
          <w:rFonts w:ascii="Arial Narrow" w:eastAsia="Arial Narrow" w:hAnsi="Arial Narrow"/>
          <w:b/>
          <w:sz w:val="22"/>
        </w:rPr>
        <w:t>“</w:t>
      </w:r>
      <w:r w:rsidRPr="005B5107">
        <w:rPr>
          <w:rFonts w:ascii="Arial Narrow" w:eastAsia="Arial Narrow" w:hAnsi="Arial Narrow"/>
          <w:b/>
          <w:sz w:val="22"/>
        </w:rPr>
        <w:t>Desarrollo de las empresas metalúrgicas como proveedores del sector de la defensa, mediante la gestión asociativo, la vinculación con la demanda, y la atención de sus requisitos; como base para la innovación, el desarrollo tecnológico y comercial</w:t>
      </w:r>
      <w:r w:rsidRPr="00D42D48">
        <w:rPr>
          <w:rFonts w:ascii="Arial Narrow" w:eastAsia="Arial Narrow" w:hAnsi="Arial Narrow"/>
          <w:b/>
          <w:sz w:val="22"/>
        </w:rPr>
        <w:t>”</w:t>
      </w:r>
      <w:r w:rsidRPr="00E409A5">
        <w:rPr>
          <w:rFonts w:ascii="Arial Narrow" w:eastAsia="Arial Narrow" w:hAnsi="Arial Narrow"/>
          <w:sz w:val="22"/>
        </w:rPr>
        <w:t xml:space="preserve">, con el propósito de </w:t>
      </w:r>
      <w:r>
        <w:rPr>
          <w:rFonts w:ascii="Arial Narrow" w:eastAsia="Arial Narrow" w:hAnsi="Arial Narrow"/>
          <w:sz w:val="22"/>
        </w:rPr>
        <w:t xml:space="preserve">desarrollar, </w:t>
      </w:r>
      <w:r w:rsidRPr="00E409A5">
        <w:rPr>
          <w:rFonts w:ascii="Arial Narrow" w:eastAsia="Arial Narrow" w:hAnsi="Arial Narrow"/>
          <w:sz w:val="22"/>
        </w:rPr>
        <w:t>promover y f</w:t>
      </w:r>
      <w:r>
        <w:rPr>
          <w:rFonts w:ascii="Arial Narrow" w:eastAsia="Arial Narrow" w:hAnsi="Arial Narrow"/>
          <w:sz w:val="22"/>
        </w:rPr>
        <w:t>ortalecer la competitividad de las empresas metalúrgicas como oferentes del sector defensa,</w:t>
      </w:r>
      <w:r w:rsidRPr="00E409A5">
        <w:rPr>
          <w:rFonts w:ascii="Arial Narrow" w:eastAsia="Arial Narrow" w:hAnsi="Arial Narrow"/>
          <w:sz w:val="22"/>
        </w:rPr>
        <w:t xml:space="preserve"> mediante la realización de un relevamiento de la oferta productiva real y potencial de Córdoba y la demanda pertinente al sector que permita la generación de vinculación comercial y nuevas oportunidades de negocios en el rubro.</w:t>
      </w:r>
    </w:p>
    <w:p w:rsidR="00335325" w:rsidRPr="00083153" w:rsidRDefault="00335325" w:rsidP="00335325">
      <w:pPr>
        <w:spacing w:line="239" w:lineRule="auto"/>
        <w:ind w:left="260" w:right="244"/>
        <w:rPr>
          <w:rFonts w:ascii="Times New Roman" w:eastAsia="Times New Roman" w:hAnsi="Times New Roman"/>
          <w:sz w:val="24"/>
        </w:rPr>
      </w:pPr>
    </w:p>
    <w:p w:rsidR="00BF37BF" w:rsidRDefault="00BF37BF" w:rsidP="00335325">
      <w:pPr>
        <w:spacing w:line="0" w:lineRule="atLeast"/>
        <w:ind w:left="284"/>
        <w:rPr>
          <w:rFonts w:ascii="Arial Narrow" w:eastAsia="Arial Narrow" w:hAnsi="Arial Narrow"/>
          <w:b/>
          <w:sz w:val="22"/>
        </w:rPr>
      </w:pPr>
      <w:r w:rsidRPr="00083153">
        <w:rPr>
          <w:rFonts w:ascii="Arial Narrow" w:eastAsia="Arial Narrow" w:hAnsi="Arial Narrow"/>
          <w:b/>
          <w:sz w:val="22"/>
        </w:rPr>
        <w:t>Objetivos de la Contratación</w:t>
      </w:r>
    </w:p>
    <w:p w:rsidR="00BF37BF" w:rsidRPr="00083153" w:rsidRDefault="00BF37BF" w:rsidP="00335325">
      <w:pPr>
        <w:spacing w:line="4" w:lineRule="exact"/>
        <w:ind w:left="284"/>
        <w:rPr>
          <w:rFonts w:ascii="Times New Roman" w:eastAsia="Times New Roman" w:hAnsi="Times New Roman"/>
          <w:sz w:val="24"/>
        </w:rPr>
      </w:pPr>
    </w:p>
    <w:p w:rsidR="00B66EF6" w:rsidRDefault="00B66EF6" w:rsidP="00335325">
      <w:pPr>
        <w:spacing w:line="0" w:lineRule="atLeast"/>
        <w:ind w:left="284"/>
        <w:rPr>
          <w:rFonts w:ascii="Arial Narrow" w:eastAsia="Arial Narrow" w:hAnsi="Arial Narrow"/>
          <w:b/>
          <w:sz w:val="22"/>
        </w:rPr>
      </w:pPr>
    </w:p>
    <w:p w:rsidR="00BF37BF" w:rsidRPr="00083153" w:rsidRDefault="00BF37BF" w:rsidP="00335325">
      <w:pPr>
        <w:spacing w:line="0" w:lineRule="atLeast"/>
        <w:ind w:left="284"/>
        <w:rPr>
          <w:rFonts w:ascii="Arial Narrow" w:eastAsia="Arial Narrow" w:hAnsi="Arial Narrow"/>
          <w:b/>
          <w:sz w:val="22"/>
        </w:rPr>
      </w:pPr>
      <w:r w:rsidRPr="00083153">
        <w:rPr>
          <w:rFonts w:ascii="Arial Narrow" w:eastAsia="Arial Narrow" w:hAnsi="Arial Narrow"/>
          <w:b/>
          <w:sz w:val="22"/>
        </w:rPr>
        <w:t>Objetivos Generales</w:t>
      </w:r>
    </w:p>
    <w:p w:rsidR="00B66EF6" w:rsidRDefault="00B66EF6" w:rsidP="00B66EF6">
      <w:pPr>
        <w:spacing w:line="0" w:lineRule="atLeast"/>
        <w:ind w:left="284"/>
        <w:rPr>
          <w:rFonts w:ascii="Arial Narrow" w:eastAsia="Arial Narrow" w:hAnsi="Arial Narrow"/>
          <w:sz w:val="22"/>
        </w:rPr>
      </w:pPr>
    </w:p>
    <w:p w:rsidR="00BF37BF" w:rsidRDefault="00335325" w:rsidP="00B66EF6">
      <w:pPr>
        <w:spacing w:line="0" w:lineRule="atLeast"/>
        <w:ind w:left="284"/>
        <w:rPr>
          <w:rFonts w:ascii="Arial Narrow" w:eastAsia="Arial Narrow" w:hAnsi="Arial Narrow"/>
          <w:sz w:val="22"/>
        </w:rPr>
      </w:pPr>
      <w:r w:rsidRPr="00083153">
        <w:rPr>
          <w:rFonts w:ascii="Arial Narrow" w:eastAsia="Arial Narrow" w:hAnsi="Arial Narrow"/>
          <w:sz w:val="22"/>
        </w:rPr>
        <w:t xml:space="preserve">El objetivo del llamado es la selección de una empresa y/o grupo de consultores, con el objeto de conformar un equipo de expertos, para desarrollar un </w:t>
      </w:r>
      <w:r w:rsidRPr="00B66EF6">
        <w:rPr>
          <w:rFonts w:ascii="Arial Narrow" w:eastAsia="Arial Narrow" w:hAnsi="Arial Narrow"/>
          <w:sz w:val="22"/>
        </w:rPr>
        <w:t xml:space="preserve">relevamiento </w:t>
      </w:r>
      <w:r w:rsidR="00B66EF6" w:rsidRPr="00B66EF6">
        <w:rPr>
          <w:rFonts w:ascii="Arial Narrow" w:eastAsia="Arial Narrow" w:hAnsi="Arial Narrow"/>
          <w:sz w:val="22"/>
        </w:rPr>
        <w:t>q</w:t>
      </w:r>
      <w:r w:rsidR="00B66EF6">
        <w:rPr>
          <w:rFonts w:ascii="Arial Narrow" w:eastAsia="Arial Narrow" w:hAnsi="Arial Narrow"/>
          <w:sz w:val="22"/>
        </w:rPr>
        <w:t>ue permita caracterizar la oferta y la demanda</w:t>
      </w:r>
      <w:r w:rsidRPr="00083153">
        <w:rPr>
          <w:rFonts w:ascii="Arial Narrow" w:eastAsia="Arial Narrow" w:hAnsi="Arial Narrow"/>
          <w:sz w:val="22"/>
        </w:rPr>
        <w:t>, donde se puedan identificar oportunidades</w:t>
      </w:r>
      <w:r w:rsidR="00B66EF6">
        <w:rPr>
          <w:rFonts w:ascii="Arial Narrow" w:eastAsia="Arial Narrow" w:hAnsi="Arial Narrow"/>
          <w:sz w:val="22"/>
        </w:rPr>
        <w:t xml:space="preserve"> comerciales que genere y mejore la vinculación </w:t>
      </w:r>
      <w:r w:rsidR="00B66EF6" w:rsidRPr="00B66EF6">
        <w:rPr>
          <w:rFonts w:ascii="Arial Narrow" w:eastAsia="Arial Narrow" w:hAnsi="Arial Narrow"/>
          <w:sz w:val="22"/>
        </w:rPr>
        <w:t>entre las empresas que potencialmente pueden proveer al sector de la Defensa</w:t>
      </w:r>
      <w:r w:rsidRPr="00083153">
        <w:rPr>
          <w:rFonts w:ascii="Arial Narrow" w:eastAsia="Arial Narrow" w:hAnsi="Arial Narrow"/>
          <w:sz w:val="22"/>
        </w:rPr>
        <w:t xml:space="preserve"> y las demandas actuales y potenciales.</w:t>
      </w:r>
    </w:p>
    <w:p w:rsidR="00335325" w:rsidRDefault="00335325" w:rsidP="00335325">
      <w:pPr>
        <w:spacing w:line="0" w:lineRule="atLeast"/>
        <w:ind w:left="284"/>
        <w:rPr>
          <w:rFonts w:ascii="Arial Narrow" w:eastAsia="Arial Narrow" w:hAnsi="Arial Narrow"/>
          <w:sz w:val="22"/>
        </w:rPr>
      </w:pPr>
    </w:p>
    <w:p w:rsidR="00B66EF6" w:rsidRDefault="00B66EF6" w:rsidP="00335325">
      <w:pPr>
        <w:spacing w:line="216" w:lineRule="auto"/>
        <w:ind w:left="260" w:right="264"/>
        <w:rPr>
          <w:rFonts w:ascii="Arial Narrow" w:eastAsia="Arial Narrow" w:hAnsi="Arial Narrow"/>
          <w:b/>
          <w:sz w:val="22"/>
        </w:rPr>
      </w:pPr>
    </w:p>
    <w:p w:rsidR="00B66EF6" w:rsidRDefault="00B66EF6" w:rsidP="00335325">
      <w:pPr>
        <w:spacing w:line="216" w:lineRule="auto"/>
        <w:ind w:left="260" w:right="264"/>
        <w:rPr>
          <w:rFonts w:ascii="Arial Narrow" w:eastAsia="Arial Narrow" w:hAnsi="Arial Narrow"/>
          <w:b/>
          <w:sz w:val="22"/>
        </w:rPr>
      </w:pPr>
    </w:p>
    <w:p w:rsidR="00335325" w:rsidRDefault="00335325" w:rsidP="00335325">
      <w:pPr>
        <w:spacing w:line="216" w:lineRule="auto"/>
        <w:ind w:left="260" w:right="264"/>
        <w:rPr>
          <w:rFonts w:ascii="Arial Narrow" w:eastAsia="Arial Narrow" w:hAnsi="Arial Narrow"/>
          <w:b/>
          <w:sz w:val="22"/>
        </w:rPr>
      </w:pPr>
      <w:r>
        <w:rPr>
          <w:rFonts w:ascii="Arial Narrow" w:eastAsia="Arial Narrow" w:hAnsi="Arial Narrow"/>
          <w:b/>
          <w:sz w:val="22"/>
        </w:rPr>
        <w:lastRenderedPageBreak/>
        <w:t>Objetivos Específicos</w:t>
      </w:r>
    </w:p>
    <w:p w:rsidR="00B66EF6" w:rsidRDefault="00B66EF6" w:rsidP="00335325">
      <w:pPr>
        <w:spacing w:line="216" w:lineRule="auto"/>
        <w:ind w:left="260" w:right="264"/>
        <w:rPr>
          <w:rFonts w:ascii="Arial Narrow" w:eastAsia="Arial Narrow" w:hAnsi="Arial Narrow"/>
          <w:b/>
          <w:sz w:val="22"/>
        </w:rPr>
      </w:pPr>
    </w:p>
    <w:p w:rsidR="00335325" w:rsidRDefault="00335325" w:rsidP="00335325">
      <w:pPr>
        <w:spacing w:line="1" w:lineRule="exact"/>
        <w:rPr>
          <w:rFonts w:ascii="Times New Roman" w:eastAsia="Times New Roman" w:hAnsi="Times New Roman"/>
        </w:rPr>
      </w:pPr>
    </w:p>
    <w:p w:rsidR="00B66EF6" w:rsidRDefault="00B66EF6" w:rsidP="00335325">
      <w:pPr>
        <w:spacing w:line="1" w:lineRule="exact"/>
        <w:rPr>
          <w:rFonts w:ascii="Times New Roman" w:eastAsia="Times New Roman" w:hAnsi="Times New Roman"/>
        </w:rPr>
      </w:pPr>
    </w:p>
    <w:p w:rsidR="00335325" w:rsidRDefault="00335325" w:rsidP="00335325">
      <w:pPr>
        <w:numPr>
          <w:ilvl w:val="0"/>
          <w:numId w:val="2"/>
        </w:numPr>
        <w:tabs>
          <w:tab w:val="left" w:pos="980"/>
        </w:tabs>
        <w:spacing w:line="0" w:lineRule="atLeast"/>
        <w:ind w:left="980" w:right="244" w:hanging="356"/>
        <w:jc w:val="both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 xml:space="preserve">Diseñar </w:t>
      </w:r>
      <w:r w:rsidR="00B66EF6">
        <w:rPr>
          <w:rFonts w:ascii="Arial Narrow" w:eastAsia="Arial Narrow" w:hAnsi="Arial Narrow"/>
          <w:sz w:val="22"/>
        </w:rPr>
        <w:t>relevamientos</w:t>
      </w:r>
      <w:r>
        <w:rPr>
          <w:rFonts w:ascii="Arial Narrow" w:eastAsia="Arial Narrow" w:hAnsi="Arial Narrow"/>
          <w:sz w:val="22"/>
        </w:rPr>
        <w:t xml:space="preserve"> </w:t>
      </w:r>
      <w:r w:rsidR="00102922">
        <w:rPr>
          <w:rFonts w:ascii="Arial Narrow" w:eastAsia="Arial Narrow" w:hAnsi="Arial Narrow"/>
          <w:sz w:val="22"/>
        </w:rPr>
        <w:t>para identificar oportunidades y capacidades de la oferta productiva y para identificar las de</w:t>
      </w:r>
      <w:r w:rsidR="00B66EF6">
        <w:rPr>
          <w:rFonts w:ascii="Arial Narrow" w:eastAsia="Arial Narrow" w:hAnsi="Arial Narrow"/>
          <w:sz w:val="22"/>
        </w:rPr>
        <w:t>mandas actuales y potenciales, a nivel nacional.</w:t>
      </w:r>
    </w:p>
    <w:p w:rsidR="00335325" w:rsidRDefault="00335325" w:rsidP="00335325">
      <w:pPr>
        <w:spacing w:line="2" w:lineRule="exact"/>
        <w:rPr>
          <w:rFonts w:ascii="Arial Narrow" w:eastAsia="Arial Narrow" w:hAnsi="Arial Narrow"/>
          <w:sz w:val="22"/>
        </w:rPr>
      </w:pPr>
    </w:p>
    <w:p w:rsidR="00335325" w:rsidRDefault="00335325" w:rsidP="00335325">
      <w:pPr>
        <w:numPr>
          <w:ilvl w:val="0"/>
          <w:numId w:val="2"/>
        </w:numPr>
        <w:tabs>
          <w:tab w:val="left" w:pos="980"/>
        </w:tabs>
        <w:spacing w:line="235" w:lineRule="auto"/>
        <w:ind w:left="980" w:hanging="356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Identificar oportunidades de negocios</w:t>
      </w:r>
      <w:r w:rsidR="00102922">
        <w:rPr>
          <w:rFonts w:ascii="Arial Narrow" w:eastAsia="Arial Narrow" w:hAnsi="Arial Narrow"/>
          <w:sz w:val="22"/>
        </w:rPr>
        <w:t xml:space="preserve"> para las empresas metalúrgicas, metalmecánicas y afines </w:t>
      </w:r>
      <w:r>
        <w:rPr>
          <w:rFonts w:ascii="Arial Narrow" w:eastAsia="Arial Narrow" w:hAnsi="Arial Narrow"/>
          <w:sz w:val="22"/>
        </w:rPr>
        <w:t>de</w:t>
      </w:r>
      <w:r w:rsidR="00102922">
        <w:rPr>
          <w:rFonts w:ascii="Arial Narrow" w:eastAsia="Arial Narrow" w:hAnsi="Arial Narrow"/>
          <w:sz w:val="22"/>
        </w:rPr>
        <w:t xml:space="preserve"> la provincia de</w:t>
      </w:r>
      <w:r>
        <w:rPr>
          <w:rFonts w:ascii="Arial Narrow" w:eastAsia="Arial Narrow" w:hAnsi="Arial Narrow"/>
          <w:sz w:val="22"/>
        </w:rPr>
        <w:t xml:space="preserve"> Córdoba.</w:t>
      </w:r>
    </w:p>
    <w:p w:rsidR="00335325" w:rsidRDefault="001A39A9" w:rsidP="00335325">
      <w:pPr>
        <w:numPr>
          <w:ilvl w:val="0"/>
          <w:numId w:val="2"/>
        </w:numPr>
        <w:tabs>
          <w:tab w:val="left" w:pos="980"/>
        </w:tabs>
        <w:spacing w:line="243" w:lineRule="auto"/>
        <w:ind w:left="980" w:right="244" w:hanging="356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 xml:space="preserve">Generar un ámbito </w:t>
      </w:r>
      <w:r w:rsidR="00335325">
        <w:rPr>
          <w:rFonts w:ascii="Arial Narrow" w:eastAsia="Arial Narrow" w:hAnsi="Arial Narrow"/>
          <w:sz w:val="22"/>
        </w:rPr>
        <w:t xml:space="preserve"> para analizar las necesidades en cuanto al desarrollo de piezas y partes.</w:t>
      </w:r>
    </w:p>
    <w:p w:rsidR="00335325" w:rsidRDefault="00335325" w:rsidP="00335325">
      <w:pPr>
        <w:numPr>
          <w:ilvl w:val="0"/>
          <w:numId w:val="2"/>
        </w:numPr>
        <w:tabs>
          <w:tab w:val="left" w:pos="980"/>
        </w:tabs>
        <w:spacing w:line="235" w:lineRule="auto"/>
        <w:ind w:left="980" w:hanging="356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Ejecutar un proyecto coordinando un equipo de trabajo interdisciplinario.</w:t>
      </w:r>
    </w:p>
    <w:p w:rsidR="00B66EF6" w:rsidRDefault="00B66EF6" w:rsidP="00335325">
      <w:pPr>
        <w:spacing w:line="216" w:lineRule="auto"/>
        <w:ind w:left="260" w:right="264"/>
        <w:rPr>
          <w:sz w:val="22"/>
        </w:rPr>
      </w:pPr>
      <w:bookmarkStart w:id="0" w:name="page2"/>
      <w:bookmarkEnd w:id="0"/>
    </w:p>
    <w:p w:rsidR="00BF37BF" w:rsidRDefault="00BF37BF" w:rsidP="00335325">
      <w:pPr>
        <w:spacing w:line="216" w:lineRule="auto"/>
        <w:ind w:left="260" w:right="264"/>
        <w:rPr>
          <w:rFonts w:ascii="Arial Narrow" w:eastAsia="Arial Narrow" w:hAnsi="Arial Narrow"/>
          <w:sz w:val="22"/>
        </w:rPr>
      </w:pPr>
      <w:r>
        <w:rPr>
          <w:sz w:val="22"/>
        </w:rPr>
        <w:t xml:space="preserve">------------------------------------------------------------------------------------------------------------------------------ </w:t>
      </w:r>
    </w:p>
    <w:p w:rsidR="00BF37BF" w:rsidRDefault="00BF37BF">
      <w:pPr>
        <w:spacing w:line="246" w:lineRule="exact"/>
        <w:rPr>
          <w:rFonts w:ascii="Times New Roman" w:eastAsia="Times New Roman" w:hAnsi="Times New Roman"/>
        </w:rPr>
      </w:pPr>
    </w:p>
    <w:p w:rsidR="00BF37BF" w:rsidRDefault="00BF37BF">
      <w:pPr>
        <w:spacing w:line="0" w:lineRule="atLeast"/>
        <w:ind w:left="260"/>
        <w:rPr>
          <w:rFonts w:ascii="Arial Narrow" w:eastAsia="Arial Narrow" w:hAnsi="Arial Narrow"/>
          <w:b/>
          <w:sz w:val="22"/>
        </w:rPr>
      </w:pPr>
      <w:r w:rsidRPr="00083153">
        <w:rPr>
          <w:rFonts w:ascii="Arial Narrow" w:eastAsia="Arial Narrow" w:hAnsi="Arial Narrow"/>
          <w:b/>
          <w:sz w:val="22"/>
        </w:rPr>
        <w:t>Productos entregables</w:t>
      </w:r>
    </w:p>
    <w:p w:rsidR="00B66EF6" w:rsidRPr="00083153" w:rsidRDefault="00B66EF6">
      <w:pPr>
        <w:spacing w:line="0" w:lineRule="atLeast"/>
        <w:ind w:left="260"/>
        <w:rPr>
          <w:rFonts w:ascii="Arial Narrow" w:eastAsia="Arial Narrow" w:hAnsi="Arial Narrow"/>
          <w:b/>
          <w:sz w:val="22"/>
        </w:rPr>
      </w:pPr>
    </w:p>
    <w:p w:rsidR="00BF37BF" w:rsidRPr="00083153" w:rsidRDefault="00BF37BF">
      <w:pPr>
        <w:spacing w:line="9" w:lineRule="exact"/>
        <w:rPr>
          <w:rFonts w:ascii="Times New Roman" w:eastAsia="Times New Roman" w:hAnsi="Times New Roman"/>
        </w:rPr>
      </w:pPr>
    </w:p>
    <w:p w:rsidR="00B66EF6" w:rsidRDefault="00BF37BF" w:rsidP="00B66EF6">
      <w:pPr>
        <w:spacing w:line="239" w:lineRule="auto"/>
        <w:ind w:left="260" w:right="244"/>
        <w:rPr>
          <w:rFonts w:ascii="Arial Narrow" w:eastAsia="Arial Narrow" w:hAnsi="Arial Narrow"/>
          <w:sz w:val="22"/>
        </w:rPr>
      </w:pPr>
      <w:r w:rsidRPr="00083153">
        <w:rPr>
          <w:rFonts w:ascii="Arial Narrow" w:eastAsia="Arial Narrow" w:hAnsi="Arial Narrow"/>
          <w:sz w:val="22"/>
        </w:rPr>
        <w:t>1.- Informe bimensual con cada una de las actividades realizad</w:t>
      </w:r>
      <w:r w:rsidR="00B66EF6">
        <w:rPr>
          <w:rFonts w:ascii="Arial Narrow" w:eastAsia="Arial Narrow" w:hAnsi="Arial Narrow"/>
          <w:sz w:val="22"/>
        </w:rPr>
        <w:t xml:space="preserve">as, junto a la identificación de </w:t>
      </w:r>
      <w:r w:rsidR="00B66EF6" w:rsidRPr="00B66EF6">
        <w:rPr>
          <w:rFonts w:ascii="Arial Narrow" w:eastAsia="Arial Narrow" w:hAnsi="Arial Narrow"/>
          <w:sz w:val="22"/>
        </w:rPr>
        <w:t>los requisitos técnicos de certificación de materiales y servicios para las compras</w:t>
      </w:r>
      <w:r w:rsidR="00B66EF6">
        <w:rPr>
          <w:rFonts w:ascii="Arial Narrow" w:eastAsia="Arial Narrow" w:hAnsi="Arial Narrow"/>
          <w:sz w:val="22"/>
        </w:rPr>
        <w:t>.</w:t>
      </w:r>
    </w:p>
    <w:p w:rsidR="00B66EF6" w:rsidRPr="00083153" w:rsidRDefault="00B66EF6" w:rsidP="00B66EF6">
      <w:pPr>
        <w:spacing w:line="239" w:lineRule="auto"/>
        <w:ind w:left="260" w:right="244"/>
        <w:rPr>
          <w:rFonts w:ascii="Arial Narrow" w:eastAsia="Arial Narrow" w:hAnsi="Arial Narrow"/>
          <w:sz w:val="22"/>
        </w:rPr>
      </w:pPr>
    </w:p>
    <w:p w:rsidR="00BF37BF" w:rsidRPr="00083153" w:rsidRDefault="00BF37BF">
      <w:pPr>
        <w:spacing w:line="1" w:lineRule="exact"/>
        <w:rPr>
          <w:rFonts w:ascii="Times New Roman" w:eastAsia="Times New Roman" w:hAnsi="Times New Roman"/>
        </w:rPr>
      </w:pPr>
    </w:p>
    <w:p w:rsidR="00BF37BF" w:rsidRPr="00083153" w:rsidRDefault="00B66EF6">
      <w:pPr>
        <w:spacing w:line="0" w:lineRule="atLeast"/>
        <w:ind w:left="260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2</w:t>
      </w:r>
      <w:r w:rsidR="00BF37BF" w:rsidRPr="00083153">
        <w:rPr>
          <w:rFonts w:ascii="Arial Narrow" w:eastAsia="Arial Narrow" w:hAnsi="Arial Narrow"/>
          <w:sz w:val="22"/>
        </w:rPr>
        <w:t xml:space="preserve">.- </w:t>
      </w:r>
      <w:r w:rsidR="003C5071" w:rsidRPr="003C5071">
        <w:rPr>
          <w:rFonts w:ascii="Arial Narrow" w:eastAsia="Arial Narrow" w:hAnsi="Arial Narrow"/>
          <w:sz w:val="22"/>
        </w:rPr>
        <w:t>Sistematización y análisis global de factibilidad de producción de partes</w:t>
      </w:r>
      <w:r w:rsidR="003C5071">
        <w:rPr>
          <w:rFonts w:ascii="Arial Narrow" w:eastAsia="Arial Narrow" w:hAnsi="Arial Narrow"/>
          <w:sz w:val="22"/>
        </w:rPr>
        <w:t>.</w:t>
      </w:r>
    </w:p>
    <w:p w:rsidR="00BF37BF" w:rsidRPr="00083153" w:rsidRDefault="00BF37BF">
      <w:pPr>
        <w:spacing w:line="246" w:lineRule="exact"/>
        <w:rPr>
          <w:rFonts w:ascii="Times New Roman" w:eastAsia="Times New Roman" w:hAnsi="Times New Roman"/>
        </w:rPr>
      </w:pPr>
    </w:p>
    <w:p w:rsidR="00BF37BF" w:rsidRDefault="00BF37BF">
      <w:pPr>
        <w:spacing w:line="0" w:lineRule="atLeast"/>
        <w:ind w:left="260"/>
        <w:rPr>
          <w:rFonts w:ascii="Arial Narrow" w:eastAsia="Arial Narrow" w:hAnsi="Arial Narrow"/>
          <w:b/>
          <w:sz w:val="22"/>
        </w:rPr>
      </w:pPr>
      <w:r w:rsidRPr="00083153">
        <w:rPr>
          <w:rFonts w:ascii="Arial Narrow" w:eastAsia="Arial Narrow" w:hAnsi="Arial Narrow"/>
          <w:b/>
          <w:sz w:val="22"/>
        </w:rPr>
        <w:t>Responsabilidades respectivas de la Firma Consultora:</w:t>
      </w:r>
    </w:p>
    <w:p w:rsidR="003C5071" w:rsidRPr="00083153" w:rsidRDefault="003C5071">
      <w:pPr>
        <w:spacing w:line="0" w:lineRule="atLeast"/>
        <w:ind w:left="260"/>
        <w:rPr>
          <w:rFonts w:ascii="Arial Narrow" w:eastAsia="Arial Narrow" w:hAnsi="Arial Narrow"/>
          <w:b/>
          <w:sz w:val="22"/>
        </w:rPr>
      </w:pPr>
    </w:p>
    <w:p w:rsidR="00BF37BF" w:rsidRPr="00083153" w:rsidRDefault="00BF37BF">
      <w:pPr>
        <w:spacing w:line="9" w:lineRule="exact"/>
        <w:rPr>
          <w:rFonts w:ascii="Times New Roman" w:eastAsia="Times New Roman" w:hAnsi="Times New Roman"/>
        </w:rPr>
      </w:pPr>
    </w:p>
    <w:p w:rsidR="00BF37BF" w:rsidRDefault="00BF37BF" w:rsidP="00AD3DEB">
      <w:pPr>
        <w:spacing w:line="239" w:lineRule="auto"/>
        <w:ind w:left="260" w:right="244"/>
        <w:rPr>
          <w:rFonts w:ascii="Arial Narrow" w:eastAsia="Arial Narrow" w:hAnsi="Arial Narrow"/>
          <w:sz w:val="22"/>
        </w:rPr>
      </w:pPr>
      <w:r w:rsidRPr="00083153">
        <w:rPr>
          <w:rFonts w:ascii="Arial Narrow" w:eastAsia="Arial Narrow" w:hAnsi="Arial Narrow"/>
          <w:sz w:val="22"/>
        </w:rPr>
        <w:t>En el marco del objetivo de la contratación,</w:t>
      </w:r>
      <w:r>
        <w:rPr>
          <w:rFonts w:ascii="Arial Narrow" w:eastAsia="Arial Narrow" w:hAnsi="Arial Narrow"/>
          <w:sz w:val="22"/>
        </w:rPr>
        <w:t xml:space="preserve"> la firma Consultora desarrollará las siguientes actividades, sin perjuicio de aquellas otras que, de acuerdo al avance del trabajo, resulten necesarias para el logro del</w:t>
      </w:r>
      <w:r w:rsidR="00AD3DEB">
        <w:rPr>
          <w:rFonts w:ascii="Arial Narrow" w:eastAsia="Arial Narrow" w:hAnsi="Arial Narrow"/>
          <w:sz w:val="22"/>
        </w:rPr>
        <w:t xml:space="preserve"> </w:t>
      </w:r>
      <w:r>
        <w:rPr>
          <w:rFonts w:ascii="Arial Narrow" w:eastAsia="Arial Narrow" w:hAnsi="Arial Narrow"/>
          <w:sz w:val="22"/>
        </w:rPr>
        <w:t>objetivo:</w:t>
      </w:r>
    </w:p>
    <w:p w:rsidR="003C5071" w:rsidRDefault="003C5071" w:rsidP="00AD3DEB">
      <w:pPr>
        <w:spacing w:line="239" w:lineRule="auto"/>
        <w:ind w:left="260" w:right="244"/>
        <w:rPr>
          <w:rFonts w:ascii="Arial Narrow" w:eastAsia="Arial Narrow" w:hAnsi="Arial Narrow"/>
          <w:sz w:val="22"/>
        </w:rPr>
      </w:pPr>
    </w:p>
    <w:p w:rsidR="00BF37BF" w:rsidRDefault="00BF37BF">
      <w:pPr>
        <w:spacing w:line="1" w:lineRule="exact"/>
        <w:rPr>
          <w:rFonts w:ascii="Times New Roman" w:eastAsia="Times New Roman" w:hAnsi="Times New Roman"/>
        </w:rPr>
      </w:pPr>
    </w:p>
    <w:p w:rsidR="00BF37BF" w:rsidRDefault="00BF37BF">
      <w:pPr>
        <w:numPr>
          <w:ilvl w:val="0"/>
          <w:numId w:val="3"/>
        </w:numPr>
        <w:tabs>
          <w:tab w:val="left" w:pos="460"/>
        </w:tabs>
        <w:spacing w:line="0" w:lineRule="atLeast"/>
        <w:ind w:left="460" w:hanging="196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Propuesta de Servicio.</w:t>
      </w:r>
    </w:p>
    <w:p w:rsidR="00BF37BF" w:rsidRDefault="00BF37BF">
      <w:pPr>
        <w:spacing w:line="59" w:lineRule="exact"/>
        <w:rPr>
          <w:rFonts w:ascii="Arial Narrow" w:eastAsia="Arial Narrow" w:hAnsi="Arial Narrow"/>
          <w:sz w:val="22"/>
        </w:rPr>
      </w:pPr>
    </w:p>
    <w:p w:rsidR="00BF37BF" w:rsidRDefault="00BF37BF">
      <w:pPr>
        <w:numPr>
          <w:ilvl w:val="0"/>
          <w:numId w:val="3"/>
        </w:numPr>
        <w:tabs>
          <w:tab w:val="left" w:pos="460"/>
        </w:tabs>
        <w:spacing w:line="0" w:lineRule="atLeast"/>
        <w:ind w:left="460" w:hanging="196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Realización de las actividades que proponga en la Propuesta de Servicio.</w:t>
      </w:r>
    </w:p>
    <w:p w:rsidR="00BF37BF" w:rsidRDefault="00BF37BF">
      <w:pPr>
        <w:spacing w:line="59" w:lineRule="exact"/>
        <w:rPr>
          <w:rFonts w:ascii="Arial Narrow" w:eastAsia="Arial Narrow" w:hAnsi="Arial Narrow"/>
          <w:sz w:val="22"/>
        </w:rPr>
      </w:pPr>
    </w:p>
    <w:p w:rsidR="00BF37BF" w:rsidRDefault="00BF37BF">
      <w:pPr>
        <w:numPr>
          <w:ilvl w:val="0"/>
          <w:numId w:val="3"/>
        </w:numPr>
        <w:tabs>
          <w:tab w:val="left" w:pos="460"/>
        </w:tabs>
        <w:spacing w:line="0" w:lineRule="atLeast"/>
        <w:ind w:left="460" w:hanging="196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Presentación de los entregables, según cronograma de Anexo I.</w:t>
      </w:r>
    </w:p>
    <w:p w:rsidR="00BF37BF" w:rsidRDefault="00BF37BF">
      <w:pPr>
        <w:spacing w:line="246" w:lineRule="exact"/>
        <w:rPr>
          <w:rFonts w:ascii="Times New Roman" w:eastAsia="Times New Roman" w:hAnsi="Times New Roman"/>
        </w:rPr>
      </w:pPr>
    </w:p>
    <w:p w:rsidR="00BF37BF" w:rsidRDefault="00BF37BF">
      <w:pPr>
        <w:spacing w:line="0" w:lineRule="atLeast"/>
        <w:ind w:left="260"/>
        <w:rPr>
          <w:rFonts w:ascii="Arial Narrow" w:eastAsia="Arial Narrow" w:hAnsi="Arial Narrow"/>
          <w:b/>
          <w:sz w:val="22"/>
        </w:rPr>
      </w:pPr>
      <w:r w:rsidRPr="00083153">
        <w:rPr>
          <w:rFonts w:ascii="Arial Narrow" w:eastAsia="Arial Narrow" w:hAnsi="Arial Narrow"/>
          <w:b/>
          <w:sz w:val="22"/>
        </w:rPr>
        <w:t>Plazo de Contratación y Presupuesto Estimado</w:t>
      </w:r>
    </w:p>
    <w:p w:rsidR="003C5071" w:rsidRPr="00083153" w:rsidRDefault="003C5071">
      <w:pPr>
        <w:spacing w:line="0" w:lineRule="atLeast"/>
        <w:ind w:left="260"/>
        <w:rPr>
          <w:rFonts w:ascii="Arial Narrow" w:eastAsia="Arial Narrow" w:hAnsi="Arial Narrow"/>
          <w:b/>
          <w:sz w:val="22"/>
        </w:rPr>
      </w:pPr>
    </w:p>
    <w:p w:rsidR="00BF37BF" w:rsidRPr="00083153" w:rsidRDefault="00BF37BF">
      <w:pPr>
        <w:spacing w:line="4" w:lineRule="exact"/>
        <w:rPr>
          <w:rFonts w:ascii="Times New Roman" w:eastAsia="Times New Roman" w:hAnsi="Times New Roman"/>
        </w:rPr>
      </w:pPr>
    </w:p>
    <w:p w:rsidR="00BF37BF" w:rsidRPr="00083153" w:rsidRDefault="00BF37BF">
      <w:pPr>
        <w:spacing w:line="0" w:lineRule="atLeast"/>
        <w:ind w:left="260"/>
        <w:rPr>
          <w:rFonts w:ascii="Arial Narrow" w:eastAsia="Arial Narrow" w:hAnsi="Arial Narrow"/>
          <w:sz w:val="22"/>
        </w:rPr>
      </w:pPr>
      <w:r w:rsidRPr="00083153">
        <w:rPr>
          <w:rFonts w:ascii="Arial Narrow" w:eastAsia="Arial Narrow" w:hAnsi="Arial Narrow"/>
          <w:sz w:val="22"/>
        </w:rPr>
        <w:t xml:space="preserve">Se prevé formular un contrato de Locación de Servicios </w:t>
      </w:r>
      <w:r w:rsidRPr="00C844BD">
        <w:rPr>
          <w:rFonts w:ascii="Arial Narrow" w:eastAsia="Arial Narrow" w:hAnsi="Arial Narrow"/>
          <w:sz w:val="22"/>
        </w:rPr>
        <w:t>por</w:t>
      </w:r>
      <w:r w:rsidR="00C844BD" w:rsidRPr="00C844BD">
        <w:rPr>
          <w:rFonts w:ascii="Arial Narrow" w:eastAsia="Arial Narrow" w:hAnsi="Arial Narrow"/>
          <w:sz w:val="22"/>
        </w:rPr>
        <w:t xml:space="preserve"> 5</w:t>
      </w:r>
      <w:r w:rsidRPr="00C844BD">
        <w:rPr>
          <w:rFonts w:ascii="Arial Narrow" w:eastAsia="Arial Narrow" w:hAnsi="Arial Narrow"/>
          <w:sz w:val="22"/>
        </w:rPr>
        <w:t xml:space="preserve"> meses.</w:t>
      </w:r>
    </w:p>
    <w:p w:rsidR="00BF37BF" w:rsidRDefault="00BF37BF" w:rsidP="00F52EE4">
      <w:pPr>
        <w:spacing w:line="0" w:lineRule="atLeast"/>
        <w:ind w:left="260"/>
        <w:rPr>
          <w:rFonts w:ascii="Arial Narrow" w:eastAsia="Arial Narrow" w:hAnsi="Arial Narrow"/>
          <w:sz w:val="22"/>
        </w:rPr>
      </w:pPr>
      <w:r w:rsidRPr="00083153">
        <w:rPr>
          <w:rFonts w:ascii="Arial Narrow" w:eastAsia="Arial Narrow" w:hAnsi="Arial Narrow"/>
          <w:sz w:val="22"/>
        </w:rPr>
        <w:t>El monto en concepto de honorarios profesionales será de hasta $</w:t>
      </w:r>
      <w:r w:rsidR="003C5071">
        <w:rPr>
          <w:rFonts w:ascii="Arial Narrow" w:eastAsia="Arial Narrow" w:hAnsi="Arial Narrow"/>
          <w:sz w:val="22"/>
        </w:rPr>
        <w:t>3</w:t>
      </w:r>
      <w:r w:rsidR="00083153">
        <w:rPr>
          <w:rFonts w:ascii="Arial Narrow" w:eastAsia="Arial Narrow" w:hAnsi="Arial Narrow"/>
          <w:sz w:val="22"/>
        </w:rPr>
        <w:t>5</w:t>
      </w:r>
      <w:r w:rsidR="00F52EE4" w:rsidRPr="00083153">
        <w:rPr>
          <w:rFonts w:ascii="Arial Narrow" w:eastAsia="Arial Narrow" w:hAnsi="Arial Narrow"/>
          <w:sz w:val="22"/>
        </w:rPr>
        <w:t>0.000</w:t>
      </w:r>
      <w:r w:rsidRPr="00083153">
        <w:rPr>
          <w:rFonts w:ascii="Arial Narrow" w:eastAsia="Arial Narrow" w:hAnsi="Arial Narrow"/>
          <w:sz w:val="22"/>
        </w:rPr>
        <w:t xml:space="preserve"> pesos (</w:t>
      </w:r>
      <w:r w:rsidR="003C5071">
        <w:rPr>
          <w:rFonts w:ascii="Arial Narrow" w:eastAsia="Arial Narrow" w:hAnsi="Arial Narrow"/>
          <w:sz w:val="22"/>
        </w:rPr>
        <w:t>tres</w:t>
      </w:r>
      <w:r w:rsidR="008F7FCC" w:rsidRPr="00083153">
        <w:rPr>
          <w:rFonts w:ascii="Arial Narrow" w:eastAsia="Arial Narrow" w:hAnsi="Arial Narrow"/>
          <w:sz w:val="22"/>
        </w:rPr>
        <w:t xml:space="preserve">cientos </w:t>
      </w:r>
      <w:r w:rsidR="00083153">
        <w:rPr>
          <w:rFonts w:ascii="Arial Narrow" w:eastAsia="Arial Narrow" w:hAnsi="Arial Narrow"/>
          <w:sz w:val="22"/>
        </w:rPr>
        <w:t>cincuenta</w:t>
      </w:r>
      <w:r w:rsidR="00F52EE4" w:rsidRPr="00083153">
        <w:rPr>
          <w:rFonts w:ascii="Arial Narrow" w:eastAsia="Arial Narrow" w:hAnsi="Arial Narrow"/>
          <w:sz w:val="22"/>
        </w:rPr>
        <w:t xml:space="preserve"> mil</w:t>
      </w:r>
      <w:r w:rsidRPr="00083153">
        <w:rPr>
          <w:rFonts w:ascii="Arial Narrow" w:eastAsia="Arial Narrow" w:hAnsi="Arial Narrow"/>
          <w:sz w:val="22"/>
        </w:rPr>
        <w:t xml:space="preserve"> pesos), pagaderos proporcionalmente de acuerdo a plan de trabajo, Anexo I, contra presentación de factura, sujeto a la aprobación de los entregables por parte</w:t>
      </w:r>
      <w:r>
        <w:rPr>
          <w:rFonts w:ascii="Arial Narrow" w:eastAsia="Arial Narrow" w:hAnsi="Arial Narrow"/>
          <w:sz w:val="22"/>
        </w:rPr>
        <w:t xml:space="preserve"> del Organismo Ejecutor.</w:t>
      </w:r>
    </w:p>
    <w:p w:rsidR="006936F3" w:rsidRDefault="006936F3">
      <w:pPr>
        <w:spacing w:line="291" w:lineRule="auto"/>
        <w:ind w:left="260" w:right="244"/>
        <w:rPr>
          <w:rFonts w:ascii="Arial Narrow" w:eastAsia="Arial Narrow" w:hAnsi="Arial Narrow"/>
          <w:sz w:val="22"/>
        </w:rPr>
        <w:sectPr w:rsidR="006936F3">
          <w:headerReference w:type="default" r:id="rId7"/>
          <w:pgSz w:w="11900" w:h="16840"/>
          <w:pgMar w:top="1440" w:right="1440" w:bottom="1440" w:left="1440" w:header="0" w:footer="0" w:gutter="0"/>
          <w:cols w:space="0" w:equalWidth="0">
            <w:col w:w="9024"/>
          </w:cols>
          <w:docGrid w:linePitch="360"/>
        </w:sectPr>
      </w:pP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br/>
      </w:r>
    </w:p>
    <w:p w:rsidR="00BF37BF" w:rsidRDefault="00BF37BF">
      <w:pPr>
        <w:spacing w:line="341" w:lineRule="exact"/>
        <w:rPr>
          <w:rFonts w:ascii="Times New Roman" w:eastAsia="Times New Roman" w:hAnsi="Times New Roman"/>
        </w:rPr>
      </w:pPr>
      <w:bookmarkStart w:id="1" w:name="page3"/>
      <w:bookmarkEnd w:id="1"/>
    </w:p>
    <w:p w:rsidR="00BF37BF" w:rsidRDefault="00BF37BF">
      <w:pPr>
        <w:spacing w:line="0" w:lineRule="atLeast"/>
        <w:ind w:right="4"/>
        <w:jc w:val="center"/>
        <w:rPr>
          <w:sz w:val="22"/>
        </w:rPr>
      </w:pPr>
      <w:r>
        <w:rPr>
          <w:sz w:val="22"/>
        </w:rPr>
        <w:t>------------------------------------------------------------------------------------------------------------------------------</w:t>
      </w:r>
    </w:p>
    <w:p w:rsidR="00BF37BF" w:rsidRDefault="00BF37BF">
      <w:pPr>
        <w:spacing w:line="0" w:lineRule="atLeast"/>
        <w:ind w:right="4"/>
        <w:jc w:val="center"/>
        <w:rPr>
          <w:rFonts w:ascii="Arial Narrow" w:eastAsia="Arial Narrow" w:hAnsi="Arial Narrow"/>
          <w:b/>
          <w:sz w:val="28"/>
        </w:rPr>
      </w:pPr>
      <w:r>
        <w:rPr>
          <w:rFonts w:ascii="Arial Narrow" w:eastAsia="Arial Narrow" w:hAnsi="Arial Narrow"/>
          <w:b/>
          <w:sz w:val="28"/>
        </w:rPr>
        <w:t>ANEXO I</w:t>
      </w:r>
    </w:p>
    <w:p w:rsidR="00BF37BF" w:rsidRDefault="00BF37BF">
      <w:pPr>
        <w:spacing w:line="3" w:lineRule="exact"/>
        <w:rPr>
          <w:rFonts w:ascii="Times New Roman" w:eastAsia="Times New Roman" w:hAnsi="Times New Roman"/>
        </w:rPr>
      </w:pPr>
    </w:p>
    <w:p w:rsidR="00BF37BF" w:rsidRDefault="00BF37BF">
      <w:pPr>
        <w:spacing w:line="0" w:lineRule="atLeast"/>
        <w:ind w:right="-15"/>
        <w:jc w:val="center"/>
        <w:rPr>
          <w:rFonts w:ascii="Arial Narrow" w:eastAsia="Arial Narrow" w:hAnsi="Arial Narrow"/>
          <w:b/>
          <w:sz w:val="24"/>
        </w:rPr>
      </w:pPr>
      <w:r>
        <w:rPr>
          <w:rFonts w:ascii="Arial Narrow" w:eastAsia="Arial Narrow" w:hAnsi="Arial Narrow"/>
          <w:b/>
          <w:sz w:val="24"/>
        </w:rPr>
        <w:t>Plan de trabajo y fechas de pagos</w:t>
      </w:r>
    </w:p>
    <w:p w:rsidR="00BF37BF" w:rsidRDefault="00BF37BF">
      <w:pPr>
        <w:spacing w:line="291" w:lineRule="exact"/>
        <w:rPr>
          <w:rFonts w:ascii="Times New Roman" w:eastAsia="Times New Roman" w:hAnsi="Times New Roman"/>
        </w:rPr>
      </w:pPr>
    </w:p>
    <w:tbl>
      <w:tblPr>
        <w:tblW w:w="0" w:type="auto"/>
        <w:tblInd w:w="118" w:type="dxa"/>
        <w:tblCellMar>
          <w:left w:w="0" w:type="dxa"/>
          <w:right w:w="0" w:type="dxa"/>
        </w:tblCellMar>
        <w:tblLook w:val="04A0"/>
      </w:tblPr>
      <w:tblGrid>
        <w:gridCol w:w="6204"/>
        <w:gridCol w:w="425"/>
        <w:gridCol w:w="425"/>
        <w:gridCol w:w="425"/>
        <w:gridCol w:w="426"/>
        <w:gridCol w:w="425"/>
      </w:tblGrid>
      <w:tr w:rsidR="00F01046" w:rsidRPr="00F63A00" w:rsidTr="00F01046">
        <w:tc>
          <w:tcPr>
            <w:tcW w:w="6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46" w:rsidRPr="00EB31F2" w:rsidRDefault="00F01046" w:rsidP="00F01046">
            <w:r w:rsidRPr="00EB31F2">
              <w:t>ACTIVIDAD / MES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46" w:rsidRDefault="00F01046" w:rsidP="00F01046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46" w:rsidRDefault="00F01046" w:rsidP="00F01046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46" w:rsidRDefault="00F01046" w:rsidP="00F01046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46" w:rsidRDefault="00F01046" w:rsidP="00F01046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46" w:rsidRDefault="00F01046" w:rsidP="00F01046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5</w:t>
            </w:r>
          </w:p>
        </w:tc>
      </w:tr>
      <w:tr w:rsidR="00F01046" w:rsidRPr="003C5071" w:rsidTr="00F01046"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46" w:rsidRPr="00EB31F2" w:rsidRDefault="00F01046" w:rsidP="00F01046">
            <w:r w:rsidRPr="00EB31F2">
              <w:t>Reunión de trabajo Inicial definiendo alcance de la caracterización de oferta y demanda y requerimiento de las partes.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46" w:rsidRPr="00864233" w:rsidRDefault="00F01046" w:rsidP="00F01046">
            <w:r w:rsidRPr="00864233"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46" w:rsidRPr="00864233" w:rsidRDefault="00F01046" w:rsidP="00F01046"/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46" w:rsidRPr="00864233" w:rsidRDefault="00F01046" w:rsidP="00F01046"/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46" w:rsidRPr="00864233" w:rsidRDefault="00F01046" w:rsidP="00F01046"/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46" w:rsidRPr="00864233" w:rsidRDefault="00F01046" w:rsidP="00F01046"/>
        </w:tc>
      </w:tr>
      <w:tr w:rsidR="00F01046" w:rsidRPr="003C5071" w:rsidTr="00F01046"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46" w:rsidRPr="00EB31F2" w:rsidRDefault="00F01046" w:rsidP="00F01046">
            <w:r w:rsidRPr="00EB31F2">
              <w:t>Diseño de la encuesta para identificar la capacidad de producción de las empresas de la CIMCC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46" w:rsidRPr="00864233" w:rsidRDefault="00F01046" w:rsidP="00F01046">
            <w:r w:rsidRPr="00864233"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46" w:rsidRPr="00864233" w:rsidRDefault="00F01046" w:rsidP="00F01046"/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46" w:rsidRPr="00864233" w:rsidRDefault="00F01046" w:rsidP="00F01046"/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46" w:rsidRPr="00864233" w:rsidRDefault="00F01046" w:rsidP="00F01046"/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46" w:rsidRPr="00864233" w:rsidRDefault="00F01046" w:rsidP="00F01046"/>
        </w:tc>
      </w:tr>
      <w:tr w:rsidR="00F01046" w:rsidRPr="003C5071" w:rsidTr="00F01046"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46" w:rsidRPr="00EB31F2" w:rsidRDefault="00F01046" w:rsidP="00F01046">
            <w:r w:rsidRPr="00EB31F2">
              <w:t>Organización y coordinación de agenda para envío y recepción de encuesta.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46" w:rsidRPr="00864233" w:rsidRDefault="00F01046" w:rsidP="00F01046">
            <w:r w:rsidRPr="00864233"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46" w:rsidRPr="00864233" w:rsidRDefault="00F01046" w:rsidP="00F01046">
            <w:r w:rsidRPr="00864233"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46" w:rsidRPr="00864233" w:rsidRDefault="00F01046" w:rsidP="00F01046"/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46" w:rsidRPr="00864233" w:rsidRDefault="00F01046" w:rsidP="00F01046"/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46" w:rsidRPr="00864233" w:rsidRDefault="00F01046" w:rsidP="00F01046"/>
        </w:tc>
      </w:tr>
      <w:tr w:rsidR="00F01046" w:rsidRPr="003C5071" w:rsidTr="00F01046"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46" w:rsidRPr="00EB31F2" w:rsidRDefault="00F01046" w:rsidP="00F01046">
            <w:r w:rsidRPr="00EB31F2">
              <w:t xml:space="preserve">Identificar los organismos y empresas del área de la defensa nacional involucrados en el </w:t>
            </w:r>
            <w:proofErr w:type="spellStart"/>
            <w:r w:rsidRPr="00EB31F2">
              <w:t>Fondef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46" w:rsidRPr="00864233" w:rsidRDefault="00F01046" w:rsidP="00F01046">
            <w:r w:rsidRPr="00864233"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46" w:rsidRPr="00864233" w:rsidRDefault="00F01046" w:rsidP="00F01046">
            <w:r w:rsidRPr="00864233"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46" w:rsidRPr="00864233" w:rsidRDefault="00F01046" w:rsidP="00F01046"/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46" w:rsidRPr="00864233" w:rsidRDefault="00F01046" w:rsidP="00F01046"/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46" w:rsidRPr="00864233" w:rsidRDefault="00F01046" w:rsidP="00F01046"/>
        </w:tc>
      </w:tr>
      <w:tr w:rsidR="00F01046" w:rsidRPr="003C5071" w:rsidTr="00F01046"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46" w:rsidRPr="00EB31F2" w:rsidRDefault="00F01046" w:rsidP="00F01046">
            <w:r w:rsidRPr="00EB31F2">
              <w:t>ENTREGABLE N° 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46" w:rsidRPr="00864233" w:rsidRDefault="00F01046" w:rsidP="00F01046"/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46" w:rsidRPr="00864233" w:rsidRDefault="00F01046" w:rsidP="00F01046">
            <w:r w:rsidRPr="00864233"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46" w:rsidRPr="00864233" w:rsidRDefault="00F01046" w:rsidP="00F01046"/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46" w:rsidRPr="00864233" w:rsidRDefault="00F01046" w:rsidP="00F01046"/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46" w:rsidRPr="00864233" w:rsidRDefault="00F01046" w:rsidP="00F01046"/>
        </w:tc>
      </w:tr>
      <w:tr w:rsidR="00F01046" w:rsidRPr="003C5071" w:rsidTr="00F01046"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46" w:rsidRPr="00EB31F2" w:rsidRDefault="00F01046" w:rsidP="00F01046">
            <w:r w:rsidRPr="00EB31F2">
              <w:t>Identificar y establecer vínculos con los responsables comerciales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46" w:rsidRPr="00864233" w:rsidRDefault="00F01046" w:rsidP="00F01046"/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46" w:rsidRPr="00864233" w:rsidRDefault="00F01046" w:rsidP="00F01046"/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46" w:rsidRPr="00864233" w:rsidRDefault="00F01046" w:rsidP="00F01046">
            <w:r w:rsidRPr="00864233"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46" w:rsidRPr="00864233" w:rsidRDefault="00F01046" w:rsidP="00F01046"/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46" w:rsidRPr="00864233" w:rsidRDefault="00F01046" w:rsidP="00F01046"/>
        </w:tc>
      </w:tr>
      <w:tr w:rsidR="00F01046" w:rsidRPr="003C5071" w:rsidTr="00F01046"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46" w:rsidRPr="00EB31F2" w:rsidRDefault="00F01046" w:rsidP="00F01046">
            <w:r w:rsidRPr="00EB31F2">
              <w:t>Identificar los requisitos técnicos de certificación de materiales y servicios para las compras.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46" w:rsidRPr="00864233" w:rsidRDefault="00F01046" w:rsidP="00F01046"/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46" w:rsidRPr="00864233" w:rsidRDefault="00F01046" w:rsidP="00F01046"/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46" w:rsidRPr="00864233" w:rsidRDefault="00F01046" w:rsidP="00F01046">
            <w:r w:rsidRPr="00864233"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46" w:rsidRPr="00864233" w:rsidRDefault="00F01046" w:rsidP="00F01046"/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46" w:rsidRPr="00864233" w:rsidRDefault="00F01046" w:rsidP="00F01046"/>
        </w:tc>
      </w:tr>
      <w:tr w:rsidR="00F01046" w:rsidRPr="003C5071" w:rsidTr="00F01046"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46" w:rsidRPr="00EB31F2" w:rsidRDefault="00F01046" w:rsidP="00F01046">
            <w:r w:rsidRPr="00EB31F2">
              <w:t>ENTREGABLE N° 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46" w:rsidRPr="00864233" w:rsidRDefault="00F01046" w:rsidP="00F01046"/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46" w:rsidRPr="00864233" w:rsidRDefault="00F01046" w:rsidP="00F01046"/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46" w:rsidRPr="00864233" w:rsidRDefault="00F01046" w:rsidP="00F01046">
            <w:r w:rsidRPr="00864233"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46" w:rsidRPr="00864233" w:rsidRDefault="00F01046" w:rsidP="00F01046"/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46" w:rsidRPr="00864233" w:rsidRDefault="00F01046" w:rsidP="00F01046"/>
        </w:tc>
      </w:tr>
      <w:tr w:rsidR="00F01046" w:rsidRPr="003C5071" w:rsidTr="00F01046"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46" w:rsidRPr="00EB31F2" w:rsidRDefault="00F01046" w:rsidP="00F01046">
            <w:r w:rsidRPr="00EB31F2">
              <w:t>Identificar los sistemas de gestión de los organismos y empresas del área de la defensa nacional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46" w:rsidRPr="00864233" w:rsidRDefault="00F01046" w:rsidP="00F01046"/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46" w:rsidRPr="00864233" w:rsidRDefault="00F01046" w:rsidP="00F01046"/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46" w:rsidRPr="00864233" w:rsidRDefault="00F01046" w:rsidP="00F01046">
            <w:r w:rsidRPr="00864233"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46" w:rsidRPr="00864233" w:rsidRDefault="00F01046" w:rsidP="00F01046">
            <w:r w:rsidRPr="00864233"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46" w:rsidRPr="00864233" w:rsidRDefault="00F01046" w:rsidP="00F01046"/>
        </w:tc>
      </w:tr>
      <w:tr w:rsidR="00F01046" w:rsidRPr="003C5071" w:rsidTr="00F01046"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46" w:rsidRPr="00EB31F2" w:rsidRDefault="00F01046" w:rsidP="00F01046">
            <w:r w:rsidRPr="00EB31F2">
              <w:t>Establecer el grado de madurez de las empresas para atender el área de la defensa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46" w:rsidRPr="00864233" w:rsidRDefault="00F01046" w:rsidP="00F01046"/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46" w:rsidRPr="00864233" w:rsidRDefault="00F01046" w:rsidP="00F01046"/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46" w:rsidRPr="00864233" w:rsidRDefault="00F01046" w:rsidP="00F01046"/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46" w:rsidRPr="00864233" w:rsidRDefault="00F01046" w:rsidP="00F01046">
            <w:r w:rsidRPr="00864233"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46" w:rsidRPr="00864233" w:rsidRDefault="00F01046" w:rsidP="00F01046"/>
        </w:tc>
      </w:tr>
      <w:tr w:rsidR="00F01046" w:rsidRPr="003C5071" w:rsidTr="00F01046"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46" w:rsidRPr="00EB31F2" w:rsidRDefault="00F01046" w:rsidP="00F01046">
            <w:r w:rsidRPr="00EB31F2">
              <w:t>Estimar el desarrollo futuro del sector.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46" w:rsidRPr="00864233" w:rsidRDefault="00F01046" w:rsidP="00F01046"/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46" w:rsidRPr="00864233" w:rsidRDefault="00F01046" w:rsidP="00F01046"/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46" w:rsidRPr="00864233" w:rsidRDefault="00F01046" w:rsidP="00F01046"/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46" w:rsidRPr="00864233" w:rsidRDefault="00F01046" w:rsidP="00F01046"/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46" w:rsidRPr="00864233" w:rsidRDefault="00F01046" w:rsidP="00F01046">
            <w:r w:rsidRPr="00864233">
              <w:t>x</w:t>
            </w:r>
          </w:p>
        </w:tc>
      </w:tr>
      <w:tr w:rsidR="00F01046" w:rsidRPr="003C5071" w:rsidTr="00F01046"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46" w:rsidRDefault="00F01046" w:rsidP="00F01046">
            <w:r w:rsidRPr="00EB31F2">
              <w:t>ENTREGABLE N° 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46" w:rsidRPr="00864233" w:rsidRDefault="00F01046" w:rsidP="00F01046"/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46" w:rsidRPr="00864233" w:rsidRDefault="00F01046" w:rsidP="00F01046"/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46" w:rsidRPr="00864233" w:rsidRDefault="00F01046" w:rsidP="00F01046"/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46" w:rsidRPr="00864233" w:rsidRDefault="00F01046" w:rsidP="00F01046"/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46" w:rsidRDefault="00F01046" w:rsidP="00F01046">
            <w:r w:rsidRPr="00864233">
              <w:t>X</w:t>
            </w:r>
          </w:p>
        </w:tc>
      </w:tr>
    </w:tbl>
    <w:p w:rsidR="00BF37BF" w:rsidRDefault="00BF37BF">
      <w:pPr>
        <w:spacing w:line="192" w:lineRule="exact"/>
        <w:rPr>
          <w:rFonts w:ascii="Times New Roman" w:eastAsia="Times New Roman" w:hAnsi="Times New Roman"/>
        </w:rPr>
      </w:pPr>
    </w:p>
    <w:p w:rsidR="00C02DC3" w:rsidRDefault="00C02DC3">
      <w:pPr>
        <w:spacing w:line="0" w:lineRule="atLeast"/>
        <w:ind w:left="260"/>
        <w:rPr>
          <w:rFonts w:ascii="Arial Narrow" w:eastAsia="Arial Narrow" w:hAnsi="Arial Narrow"/>
          <w:b/>
          <w:sz w:val="22"/>
        </w:rPr>
      </w:pPr>
    </w:p>
    <w:p w:rsidR="003C5071" w:rsidRDefault="003C5071" w:rsidP="003C5071">
      <w:pPr>
        <w:spacing w:line="0" w:lineRule="atLeast"/>
        <w:ind w:left="260"/>
        <w:rPr>
          <w:rFonts w:ascii="Arial Narrow" w:eastAsia="Arial Narrow" w:hAnsi="Arial Narrow"/>
          <w:b/>
          <w:sz w:val="22"/>
        </w:rPr>
      </w:pPr>
      <w:r w:rsidRPr="003C5071">
        <w:rPr>
          <w:rFonts w:ascii="Arial Narrow" w:eastAsia="Arial Narrow" w:hAnsi="Arial Narrow"/>
          <w:b/>
          <w:sz w:val="22"/>
        </w:rPr>
        <w:t>Fechas de pago</w:t>
      </w:r>
    </w:p>
    <w:p w:rsidR="003C5071" w:rsidRPr="003C5071" w:rsidRDefault="003C5071" w:rsidP="003C5071">
      <w:pPr>
        <w:spacing w:line="0" w:lineRule="atLeast"/>
        <w:ind w:left="260"/>
        <w:rPr>
          <w:rFonts w:ascii="Arial Narrow" w:eastAsia="Arial Narrow" w:hAnsi="Arial Narrow"/>
          <w:b/>
          <w:sz w:val="22"/>
        </w:rPr>
      </w:pPr>
    </w:p>
    <w:p w:rsidR="003C5071" w:rsidRPr="003C5071" w:rsidRDefault="003C5071" w:rsidP="003C5071">
      <w:pPr>
        <w:spacing w:line="0" w:lineRule="atLeast"/>
        <w:ind w:left="260"/>
        <w:rPr>
          <w:rFonts w:ascii="Arial Narrow" w:eastAsia="Arial Narrow" w:hAnsi="Arial Narrow"/>
          <w:sz w:val="22"/>
        </w:rPr>
      </w:pPr>
      <w:r w:rsidRPr="003C5071">
        <w:rPr>
          <w:rFonts w:ascii="Arial Narrow" w:eastAsia="Arial Narrow" w:hAnsi="Arial Narrow"/>
          <w:b/>
          <w:sz w:val="22"/>
        </w:rPr>
        <w:t>Mes 1:</w:t>
      </w:r>
      <w:r w:rsidRPr="003C5071">
        <w:rPr>
          <w:rFonts w:ascii="Arial Narrow" w:eastAsia="Arial Narrow" w:hAnsi="Arial Narrow"/>
          <w:sz w:val="22"/>
        </w:rPr>
        <w:t xml:space="preserve"> Anticipo a firma del contrato. Desembolso del </w:t>
      </w:r>
      <w:r w:rsidR="00C844BD" w:rsidRPr="00C844BD">
        <w:rPr>
          <w:rFonts w:ascii="Arial Narrow" w:eastAsia="Arial Narrow" w:hAnsi="Arial Narrow"/>
          <w:sz w:val="22"/>
        </w:rPr>
        <w:t>2</w:t>
      </w:r>
      <w:r w:rsidRPr="00C844BD">
        <w:rPr>
          <w:rFonts w:ascii="Arial Narrow" w:eastAsia="Arial Narrow" w:hAnsi="Arial Narrow"/>
          <w:sz w:val="22"/>
        </w:rPr>
        <w:t>0%.</w:t>
      </w:r>
    </w:p>
    <w:p w:rsidR="003C5071" w:rsidRPr="003C5071" w:rsidRDefault="003C5071" w:rsidP="003C5071">
      <w:pPr>
        <w:spacing w:line="0" w:lineRule="atLeast"/>
        <w:ind w:left="260"/>
        <w:rPr>
          <w:rFonts w:ascii="Arial Narrow" w:eastAsia="Arial Narrow" w:hAnsi="Arial Narrow"/>
          <w:sz w:val="22"/>
        </w:rPr>
      </w:pPr>
      <w:r w:rsidRPr="003C5071">
        <w:rPr>
          <w:rFonts w:ascii="Arial Narrow" w:eastAsia="Arial Narrow" w:hAnsi="Arial Narrow"/>
          <w:b/>
          <w:sz w:val="22"/>
        </w:rPr>
        <w:t>Mes 2:</w:t>
      </w:r>
      <w:r w:rsidRPr="003C5071">
        <w:rPr>
          <w:rFonts w:ascii="Arial Narrow" w:eastAsia="Arial Narrow" w:hAnsi="Arial Narrow"/>
          <w:sz w:val="22"/>
        </w:rPr>
        <w:t xml:space="preserve"> Entregable N°1: Diseño final de la encuesta, agenda de relevamiento e identificación de los organismos y empresas del área de la defensa nacional involucrados en el </w:t>
      </w:r>
      <w:proofErr w:type="spellStart"/>
      <w:r w:rsidRPr="003C5071">
        <w:rPr>
          <w:rFonts w:ascii="Arial Narrow" w:eastAsia="Arial Narrow" w:hAnsi="Arial Narrow"/>
          <w:sz w:val="22"/>
        </w:rPr>
        <w:t>Fondef</w:t>
      </w:r>
      <w:proofErr w:type="spellEnd"/>
      <w:r w:rsidRPr="003C5071">
        <w:rPr>
          <w:rFonts w:ascii="Arial Narrow" w:eastAsia="Arial Narrow" w:hAnsi="Arial Narrow"/>
          <w:sz w:val="22"/>
        </w:rPr>
        <w:t xml:space="preserve">. Desembolso del </w:t>
      </w:r>
      <w:r w:rsidR="00F01046">
        <w:rPr>
          <w:rFonts w:ascii="Arial Narrow" w:eastAsia="Arial Narrow" w:hAnsi="Arial Narrow"/>
          <w:sz w:val="22"/>
        </w:rPr>
        <w:t>25</w:t>
      </w:r>
      <w:r w:rsidRPr="003C5071">
        <w:rPr>
          <w:rFonts w:ascii="Arial Narrow" w:eastAsia="Arial Narrow" w:hAnsi="Arial Narrow"/>
          <w:sz w:val="22"/>
        </w:rPr>
        <w:t>%.</w:t>
      </w:r>
    </w:p>
    <w:p w:rsidR="003C5071" w:rsidRPr="003C5071" w:rsidRDefault="003C5071" w:rsidP="003C5071">
      <w:pPr>
        <w:spacing w:line="0" w:lineRule="atLeast"/>
        <w:ind w:left="260"/>
        <w:rPr>
          <w:rFonts w:ascii="Arial Narrow" w:eastAsia="Arial Narrow" w:hAnsi="Arial Narrow"/>
          <w:sz w:val="22"/>
        </w:rPr>
      </w:pPr>
      <w:r w:rsidRPr="009C72BB">
        <w:rPr>
          <w:rFonts w:ascii="Arial Narrow" w:eastAsia="Arial Narrow" w:hAnsi="Arial Narrow"/>
          <w:b/>
          <w:sz w:val="22"/>
        </w:rPr>
        <w:t>Mes 4:</w:t>
      </w:r>
      <w:r w:rsidRPr="003C5071">
        <w:rPr>
          <w:rFonts w:ascii="Arial Narrow" w:eastAsia="Arial Narrow" w:hAnsi="Arial Narrow"/>
          <w:sz w:val="22"/>
        </w:rPr>
        <w:t xml:space="preserve"> Entregable N°2: Identificación y establecimiento de vínculos con los responsables comerciales de la demanda e identificación de los requisitos técnicos de certificación de materiales y servicios para las compras. Desembolso del 2</w:t>
      </w:r>
      <w:r w:rsidR="00F01046">
        <w:rPr>
          <w:rFonts w:ascii="Arial Narrow" w:eastAsia="Arial Narrow" w:hAnsi="Arial Narrow"/>
          <w:sz w:val="22"/>
        </w:rPr>
        <w:t>5</w:t>
      </w:r>
      <w:r w:rsidRPr="003C5071">
        <w:rPr>
          <w:rFonts w:ascii="Arial Narrow" w:eastAsia="Arial Narrow" w:hAnsi="Arial Narrow"/>
          <w:sz w:val="22"/>
        </w:rPr>
        <w:t>%.</w:t>
      </w:r>
    </w:p>
    <w:p w:rsidR="00BF37BF" w:rsidRPr="003C5071" w:rsidRDefault="003C5071" w:rsidP="003C5071">
      <w:pPr>
        <w:spacing w:line="0" w:lineRule="atLeast"/>
        <w:ind w:left="260"/>
        <w:rPr>
          <w:rFonts w:ascii="Arial Narrow" w:eastAsia="Arial Narrow" w:hAnsi="Arial Narrow"/>
          <w:sz w:val="22"/>
        </w:rPr>
      </w:pPr>
      <w:r w:rsidRPr="009C72BB">
        <w:rPr>
          <w:rFonts w:ascii="Arial Narrow" w:eastAsia="Arial Narrow" w:hAnsi="Arial Narrow"/>
          <w:b/>
          <w:sz w:val="22"/>
        </w:rPr>
        <w:t xml:space="preserve">Mes </w:t>
      </w:r>
      <w:r w:rsidR="00C844BD">
        <w:rPr>
          <w:rFonts w:ascii="Arial Narrow" w:eastAsia="Arial Narrow" w:hAnsi="Arial Narrow"/>
          <w:b/>
          <w:sz w:val="22"/>
        </w:rPr>
        <w:t>5</w:t>
      </w:r>
      <w:r w:rsidRPr="009C72BB">
        <w:rPr>
          <w:rFonts w:ascii="Arial Narrow" w:eastAsia="Arial Narrow" w:hAnsi="Arial Narrow"/>
          <w:b/>
          <w:sz w:val="22"/>
        </w:rPr>
        <w:t>:</w:t>
      </w:r>
      <w:r w:rsidRPr="003C5071">
        <w:rPr>
          <w:rFonts w:ascii="Arial Narrow" w:eastAsia="Arial Narrow" w:hAnsi="Arial Narrow"/>
          <w:sz w:val="22"/>
        </w:rPr>
        <w:t xml:space="preserve"> Entregable N°3 Sistematización y análisis global de factibilidad de producción de partes. Desembols</w:t>
      </w:r>
      <w:bookmarkStart w:id="2" w:name="_GoBack"/>
      <w:bookmarkEnd w:id="2"/>
      <w:r w:rsidRPr="003C5071">
        <w:rPr>
          <w:rFonts w:ascii="Arial Narrow" w:eastAsia="Arial Narrow" w:hAnsi="Arial Narrow"/>
          <w:sz w:val="22"/>
        </w:rPr>
        <w:t>o del 30%.</w:t>
      </w:r>
    </w:p>
    <w:sectPr w:rsidR="00BF37BF" w:rsidRPr="003C5071" w:rsidSect="00AE69DD">
      <w:pgSz w:w="11900" w:h="16840"/>
      <w:pgMar w:top="1440" w:right="1440" w:bottom="1440" w:left="1440" w:header="0" w:footer="0" w:gutter="0"/>
      <w:cols w:space="0" w:equalWidth="0">
        <w:col w:w="9024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D23" w:rsidRDefault="00EF0D23" w:rsidP="000C416A">
      <w:r>
        <w:separator/>
      </w:r>
    </w:p>
  </w:endnote>
  <w:endnote w:type="continuationSeparator" w:id="0">
    <w:p w:rsidR="00EF0D23" w:rsidRDefault="00EF0D23" w:rsidP="000C4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D23" w:rsidRDefault="00EF0D23" w:rsidP="000C416A">
      <w:r>
        <w:separator/>
      </w:r>
    </w:p>
  </w:footnote>
  <w:footnote w:type="continuationSeparator" w:id="0">
    <w:p w:rsidR="00EF0D23" w:rsidRDefault="00EF0D23" w:rsidP="000C41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5EB" w:rsidRDefault="00182218">
    <w:pPr>
      <w:pStyle w:val="Encabezado"/>
    </w:pPr>
    <w:r>
      <w:rPr>
        <w:noProof/>
      </w:rPr>
      <w:drawing>
        <wp:inline distT="0" distB="0" distL="0" distR="0">
          <wp:extent cx="2457450" cy="1304925"/>
          <wp:effectExtent l="0" t="0" r="0" b="0"/>
          <wp:docPr id="1" name="Imagen 1" descr="Logo-CIMCC-Horizontal-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IMCC-Horizontal-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1304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6334872"/>
    <w:lvl w:ilvl="0" w:tplc="39D62520">
      <w:start w:val="1"/>
      <w:numFmt w:val="lowerLetter"/>
      <w:lvlText w:val="%1)"/>
      <w:lvlJc w:val="left"/>
    </w:lvl>
    <w:lvl w:ilvl="1" w:tplc="C56EB7B4">
      <w:start w:val="1"/>
      <w:numFmt w:val="bullet"/>
      <w:lvlText w:val=""/>
      <w:lvlJc w:val="left"/>
    </w:lvl>
    <w:lvl w:ilvl="2" w:tplc="08AAA228">
      <w:start w:val="1"/>
      <w:numFmt w:val="bullet"/>
      <w:lvlText w:val=""/>
      <w:lvlJc w:val="left"/>
    </w:lvl>
    <w:lvl w:ilvl="3" w:tplc="8A08FC2A">
      <w:start w:val="1"/>
      <w:numFmt w:val="bullet"/>
      <w:lvlText w:val=""/>
      <w:lvlJc w:val="left"/>
    </w:lvl>
    <w:lvl w:ilvl="4" w:tplc="61765432">
      <w:start w:val="1"/>
      <w:numFmt w:val="bullet"/>
      <w:lvlText w:val=""/>
      <w:lvlJc w:val="left"/>
    </w:lvl>
    <w:lvl w:ilvl="5" w:tplc="86620188">
      <w:start w:val="1"/>
      <w:numFmt w:val="bullet"/>
      <w:lvlText w:val=""/>
      <w:lvlJc w:val="left"/>
    </w:lvl>
    <w:lvl w:ilvl="6" w:tplc="1DF0D41A">
      <w:start w:val="1"/>
      <w:numFmt w:val="bullet"/>
      <w:lvlText w:val=""/>
      <w:lvlJc w:val="left"/>
    </w:lvl>
    <w:lvl w:ilvl="7" w:tplc="882EEEA8">
      <w:start w:val="1"/>
      <w:numFmt w:val="bullet"/>
      <w:lvlText w:val=""/>
      <w:lvlJc w:val="left"/>
    </w:lvl>
    <w:lvl w:ilvl="8" w:tplc="42260732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4B0DC50"/>
    <w:lvl w:ilvl="0" w:tplc="7C2ADFB0">
      <w:start w:val="1"/>
      <w:numFmt w:val="decimal"/>
      <w:lvlText w:val="%1)"/>
      <w:lvlJc w:val="left"/>
    </w:lvl>
    <w:lvl w:ilvl="1" w:tplc="FA22B170">
      <w:start w:val="1"/>
      <w:numFmt w:val="bullet"/>
      <w:lvlText w:val=""/>
      <w:lvlJc w:val="left"/>
    </w:lvl>
    <w:lvl w:ilvl="2" w:tplc="B010CC12">
      <w:start w:val="1"/>
      <w:numFmt w:val="bullet"/>
      <w:lvlText w:val=""/>
      <w:lvlJc w:val="left"/>
    </w:lvl>
    <w:lvl w:ilvl="3" w:tplc="52DE7320">
      <w:start w:val="1"/>
      <w:numFmt w:val="bullet"/>
      <w:lvlText w:val=""/>
      <w:lvlJc w:val="left"/>
    </w:lvl>
    <w:lvl w:ilvl="4" w:tplc="0FF47D0C">
      <w:start w:val="1"/>
      <w:numFmt w:val="bullet"/>
      <w:lvlText w:val=""/>
      <w:lvlJc w:val="left"/>
    </w:lvl>
    <w:lvl w:ilvl="5" w:tplc="A11E84F0">
      <w:start w:val="1"/>
      <w:numFmt w:val="bullet"/>
      <w:lvlText w:val=""/>
      <w:lvlJc w:val="left"/>
    </w:lvl>
    <w:lvl w:ilvl="6" w:tplc="635C369A">
      <w:start w:val="1"/>
      <w:numFmt w:val="bullet"/>
      <w:lvlText w:val=""/>
      <w:lvlJc w:val="left"/>
    </w:lvl>
    <w:lvl w:ilvl="7" w:tplc="08F4F28C">
      <w:start w:val="1"/>
      <w:numFmt w:val="bullet"/>
      <w:lvlText w:val=""/>
      <w:lvlJc w:val="left"/>
    </w:lvl>
    <w:lvl w:ilvl="8" w:tplc="B0308E96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9495CFE"/>
    <w:lvl w:ilvl="0" w:tplc="6D7EDAF4">
      <w:start w:val="1"/>
      <w:numFmt w:val="decimal"/>
      <w:lvlText w:val="%1."/>
      <w:lvlJc w:val="left"/>
    </w:lvl>
    <w:lvl w:ilvl="1" w:tplc="8192335C">
      <w:start w:val="1"/>
      <w:numFmt w:val="bullet"/>
      <w:lvlText w:val=""/>
      <w:lvlJc w:val="left"/>
    </w:lvl>
    <w:lvl w:ilvl="2" w:tplc="987EBF74">
      <w:start w:val="1"/>
      <w:numFmt w:val="bullet"/>
      <w:lvlText w:val=""/>
      <w:lvlJc w:val="left"/>
    </w:lvl>
    <w:lvl w:ilvl="3" w:tplc="433E2A54">
      <w:start w:val="1"/>
      <w:numFmt w:val="bullet"/>
      <w:lvlText w:val=""/>
      <w:lvlJc w:val="left"/>
    </w:lvl>
    <w:lvl w:ilvl="4" w:tplc="29D09C2C">
      <w:start w:val="1"/>
      <w:numFmt w:val="bullet"/>
      <w:lvlText w:val=""/>
      <w:lvlJc w:val="left"/>
    </w:lvl>
    <w:lvl w:ilvl="5" w:tplc="AA0032E2">
      <w:start w:val="1"/>
      <w:numFmt w:val="bullet"/>
      <w:lvlText w:val=""/>
      <w:lvlJc w:val="left"/>
    </w:lvl>
    <w:lvl w:ilvl="6" w:tplc="6F022C38">
      <w:start w:val="1"/>
      <w:numFmt w:val="bullet"/>
      <w:lvlText w:val=""/>
      <w:lvlJc w:val="left"/>
    </w:lvl>
    <w:lvl w:ilvl="7" w:tplc="E348F052">
      <w:start w:val="1"/>
      <w:numFmt w:val="bullet"/>
      <w:lvlText w:val=""/>
      <w:lvlJc w:val="left"/>
    </w:lvl>
    <w:lvl w:ilvl="8" w:tplc="04520280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61B2A"/>
    <w:rsid w:val="00022C88"/>
    <w:rsid w:val="00036965"/>
    <w:rsid w:val="000440E7"/>
    <w:rsid w:val="00046675"/>
    <w:rsid w:val="00083153"/>
    <w:rsid w:val="000C416A"/>
    <w:rsid w:val="000E4F2D"/>
    <w:rsid w:val="00102922"/>
    <w:rsid w:val="00176B53"/>
    <w:rsid w:val="00182218"/>
    <w:rsid w:val="001A39A9"/>
    <w:rsid w:val="002957B6"/>
    <w:rsid w:val="00326433"/>
    <w:rsid w:val="00335325"/>
    <w:rsid w:val="003C5071"/>
    <w:rsid w:val="0047200A"/>
    <w:rsid w:val="00505B8B"/>
    <w:rsid w:val="00530656"/>
    <w:rsid w:val="0054073A"/>
    <w:rsid w:val="00542BFD"/>
    <w:rsid w:val="006936F3"/>
    <w:rsid w:val="006A45EB"/>
    <w:rsid w:val="006F21EE"/>
    <w:rsid w:val="007D157C"/>
    <w:rsid w:val="00803FF5"/>
    <w:rsid w:val="0081366C"/>
    <w:rsid w:val="008719EC"/>
    <w:rsid w:val="008F7FCC"/>
    <w:rsid w:val="00983BDF"/>
    <w:rsid w:val="009C72BB"/>
    <w:rsid w:val="00A76880"/>
    <w:rsid w:val="00AD3DEB"/>
    <w:rsid w:val="00AE6504"/>
    <w:rsid w:val="00AE69DD"/>
    <w:rsid w:val="00AF6190"/>
    <w:rsid w:val="00B25914"/>
    <w:rsid w:val="00B27AB0"/>
    <w:rsid w:val="00B61B2A"/>
    <w:rsid w:val="00B66EF6"/>
    <w:rsid w:val="00BB2F49"/>
    <w:rsid w:val="00BF37BF"/>
    <w:rsid w:val="00C02DC3"/>
    <w:rsid w:val="00C177DE"/>
    <w:rsid w:val="00C844BD"/>
    <w:rsid w:val="00CA77AB"/>
    <w:rsid w:val="00DD0E11"/>
    <w:rsid w:val="00DF37D4"/>
    <w:rsid w:val="00E47BD9"/>
    <w:rsid w:val="00E722D1"/>
    <w:rsid w:val="00EE6736"/>
    <w:rsid w:val="00EF0D23"/>
    <w:rsid w:val="00F01046"/>
    <w:rsid w:val="00F52EE4"/>
    <w:rsid w:val="00F63A00"/>
    <w:rsid w:val="00F73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9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416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416A"/>
  </w:style>
  <w:style w:type="paragraph" w:styleId="Piedepgina">
    <w:name w:val="footer"/>
    <w:basedOn w:val="Normal"/>
    <w:link w:val="PiedepginaCar"/>
    <w:uiPriority w:val="99"/>
    <w:unhideWhenUsed/>
    <w:rsid w:val="000C416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416A"/>
  </w:style>
  <w:style w:type="paragraph" w:styleId="Textodeglobo">
    <w:name w:val="Balloon Text"/>
    <w:basedOn w:val="Normal"/>
    <w:link w:val="TextodegloboCar"/>
    <w:uiPriority w:val="99"/>
    <w:semiHidden/>
    <w:unhideWhenUsed/>
    <w:rsid w:val="00B27AB0"/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27A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952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usuario</cp:lastModifiedBy>
  <cp:revision>2</cp:revision>
  <cp:lastPrinted>2019-02-07T19:27:00Z</cp:lastPrinted>
  <dcterms:created xsi:type="dcterms:W3CDTF">2021-03-22T20:54:00Z</dcterms:created>
  <dcterms:modified xsi:type="dcterms:W3CDTF">2021-03-22T20:54:00Z</dcterms:modified>
</cp:coreProperties>
</file>